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0883D" w14:textId="2407885A" w:rsidR="006724AF" w:rsidRPr="000C69C7" w:rsidRDefault="0090014C" w:rsidP="0090014C">
      <w:pPr>
        <w:jc w:val="center"/>
        <w:rPr>
          <w:rFonts w:ascii="Calibri" w:hAnsi="Calibri"/>
          <w:b/>
          <w:sz w:val="21"/>
          <w:szCs w:val="21"/>
          <w:u w:val="single"/>
        </w:rPr>
      </w:pPr>
      <w:bookmarkStart w:id="0" w:name="_GoBack"/>
      <w:bookmarkEnd w:id="0"/>
      <w:r w:rsidRPr="000C69C7">
        <w:rPr>
          <w:rFonts w:ascii="Calibri" w:hAnsi="Calibri"/>
          <w:b/>
          <w:sz w:val="21"/>
          <w:szCs w:val="21"/>
          <w:u w:val="single"/>
        </w:rPr>
        <w:t>A-Level</w:t>
      </w:r>
      <w:r w:rsidR="0062479F" w:rsidRPr="000C69C7">
        <w:rPr>
          <w:rFonts w:ascii="Calibri" w:hAnsi="Calibri"/>
          <w:b/>
          <w:sz w:val="21"/>
          <w:szCs w:val="21"/>
          <w:u w:val="single"/>
        </w:rPr>
        <w:t xml:space="preserve"> Vocational</w:t>
      </w:r>
      <w:r w:rsidRPr="000C69C7">
        <w:rPr>
          <w:rFonts w:ascii="Calibri" w:hAnsi="Calibri"/>
          <w:b/>
          <w:sz w:val="21"/>
          <w:szCs w:val="21"/>
          <w:u w:val="single"/>
        </w:rPr>
        <w:t xml:space="preserve"> </w:t>
      </w:r>
      <w:r w:rsidR="0062479F" w:rsidRPr="000C69C7">
        <w:rPr>
          <w:rFonts w:ascii="Calibri" w:hAnsi="Calibri"/>
          <w:b/>
          <w:sz w:val="21"/>
          <w:szCs w:val="21"/>
          <w:u w:val="single"/>
        </w:rPr>
        <w:t>Media</w:t>
      </w:r>
      <w:r w:rsidRPr="000C69C7">
        <w:rPr>
          <w:rFonts w:ascii="Calibri" w:hAnsi="Calibri"/>
          <w:b/>
          <w:sz w:val="21"/>
          <w:szCs w:val="21"/>
          <w:u w:val="single"/>
        </w:rPr>
        <w:t xml:space="preserve"> Studies</w:t>
      </w:r>
    </w:p>
    <w:p w14:paraId="5052DD5D" w14:textId="77777777" w:rsidR="000C69C7" w:rsidRDefault="000C69C7" w:rsidP="0090014C">
      <w:pPr>
        <w:rPr>
          <w:rFonts w:ascii="Calibri" w:hAnsi="Calibri"/>
          <w:b/>
          <w:sz w:val="21"/>
          <w:szCs w:val="21"/>
          <w:u w:val="single"/>
        </w:rPr>
      </w:pPr>
    </w:p>
    <w:p w14:paraId="11306DB3" w14:textId="77777777" w:rsidR="0090014C" w:rsidRPr="000C69C7" w:rsidRDefault="0090014C" w:rsidP="0090014C">
      <w:pPr>
        <w:rPr>
          <w:rFonts w:ascii="Calibri" w:hAnsi="Calibri"/>
          <w:b/>
          <w:sz w:val="21"/>
          <w:szCs w:val="21"/>
          <w:u w:val="single"/>
        </w:rPr>
      </w:pPr>
      <w:r w:rsidRPr="000C69C7">
        <w:rPr>
          <w:rFonts w:ascii="Calibri" w:hAnsi="Calibri"/>
          <w:b/>
          <w:sz w:val="21"/>
          <w:szCs w:val="21"/>
          <w:u w:val="single"/>
        </w:rPr>
        <w:t>Overview</w:t>
      </w:r>
    </w:p>
    <w:p w14:paraId="16031F11" w14:textId="77777777" w:rsidR="000C69C7" w:rsidRDefault="000C69C7" w:rsidP="0090014C">
      <w:pPr>
        <w:rPr>
          <w:rFonts w:ascii="Calibri" w:hAnsi="Calibri"/>
          <w:sz w:val="21"/>
          <w:szCs w:val="21"/>
        </w:rPr>
      </w:pPr>
    </w:p>
    <w:p w14:paraId="11863593" w14:textId="64C2022C" w:rsidR="009B0B95" w:rsidRPr="000C69C7" w:rsidRDefault="0090014C" w:rsidP="0090014C">
      <w:pPr>
        <w:rPr>
          <w:rFonts w:ascii="Calibri" w:hAnsi="Calibri"/>
          <w:sz w:val="21"/>
          <w:szCs w:val="21"/>
        </w:rPr>
      </w:pPr>
      <w:r w:rsidRPr="000C69C7">
        <w:rPr>
          <w:rFonts w:ascii="Calibri" w:hAnsi="Calibri"/>
          <w:sz w:val="21"/>
          <w:szCs w:val="21"/>
        </w:rPr>
        <w:t>Students can take</w:t>
      </w:r>
      <w:r w:rsidR="0062479F" w:rsidRPr="000C69C7">
        <w:rPr>
          <w:rFonts w:ascii="Calibri" w:hAnsi="Calibri"/>
          <w:sz w:val="21"/>
          <w:szCs w:val="21"/>
        </w:rPr>
        <w:t xml:space="preserve"> Vocational</w:t>
      </w:r>
      <w:r w:rsidRPr="000C69C7">
        <w:rPr>
          <w:rFonts w:ascii="Calibri" w:hAnsi="Calibri"/>
          <w:sz w:val="21"/>
          <w:szCs w:val="21"/>
        </w:rPr>
        <w:t xml:space="preserve"> </w:t>
      </w:r>
      <w:r w:rsidR="0062479F" w:rsidRPr="000C69C7">
        <w:rPr>
          <w:rFonts w:ascii="Calibri" w:hAnsi="Calibri"/>
          <w:sz w:val="21"/>
          <w:szCs w:val="21"/>
        </w:rPr>
        <w:t xml:space="preserve">Media </w:t>
      </w:r>
      <w:r w:rsidRPr="000C69C7">
        <w:rPr>
          <w:rFonts w:ascii="Calibri" w:hAnsi="Calibri"/>
          <w:sz w:val="21"/>
          <w:szCs w:val="21"/>
        </w:rPr>
        <w:t>Studies at A-Level even if you have not completed</w:t>
      </w:r>
      <w:r w:rsidR="002A1C10" w:rsidRPr="000C69C7">
        <w:rPr>
          <w:rFonts w:ascii="Calibri" w:hAnsi="Calibri"/>
          <w:sz w:val="21"/>
          <w:szCs w:val="21"/>
        </w:rPr>
        <w:t xml:space="preserve"> GCSE </w:t>
      </w:r>
      <w:r w:rsidR="009B0B95" w:rsidRPr="000C69C7">
        <w:rPr>
          <w:rFonts w:ascii="Calibri" w:hAnsi="Calibri"/>
          <w:sz w:val="21"/>
          <w:szCs w:val="21"/>
        </w:rPr>
        <w:t>Media</w:t>
      </w:r>
      <w:r w:rsidRPr="000C69C7">
        <w:rPr>
          <w:rFonts w:ascii="Calibri" w:hAnsi="Calibri"/>
          <w:sz w:val="21"/>
          <w:szCs w:val="21"/>
        </w:rPr>
        <w:t xml:space="preserve"> or </w:t>
      </w:r>
      <w:r w:rsidR="009B0B95" w:rsidRPr="000C69C7">
        <w:rPr>
          <w:rFonts w:ascii="Calibri" w:hAnsi="Calibri"/>
          <w:sz w:val="21"/>
          <w:szCs w:val="21"/>
        </w:rPr>
        <w:t>Film</w:t>
      </w:r>
      <w:r w:rsidRPr="000C69C7">
        <w:rPr>
          <w:rFonts w:ascii="Calibri" w:hAnsi="Calibri"/>
          <w:sz w:val="21"/>
          <w:szCs w:val="21"/>
        </w:rPr>
        <w:t xml:space="preserve"> Studies. </w:t>
      </w:r>
      <w:r w:rsidR="0062479F" w:rsidRPr="000C69C7">
        <w:rPr>
          <w:rFonts w:ascii="Calibri" w:hAnsi="Calibri"/>
          <w:sz w:val="21"/>
          <w:szCs w:val="21"/>
        </w:rPr>
        <w:t xml:space="preserve">Its vocational nature means that it is a hands-on course that requires you to complete a wide range of independent learning activities across the six different units. Each unit relates to different aspects of the media world of work. The two examined units, one taken in Year 12 (Unit 1) and one taken in Year 12 (Unit 2), do require you to learn a range of theories and key facts about professional media practices. The </w:t>
      </w:r>
      <w:proofErr w:type="gramStart"/>
      <w:r w:rsidR="0062479F" w:rsidRPr="000C69C7">
        <w:rPr>
          <w:rFonts w:ascii="Calibri" w:hAnsi="Calibri"/>
          <w:sz w:val="21"/>
          <w:szCs w:val="21"/>
        </w:rPr>
        <w:t>four coursework</w:t>
      </w:r>
      <w:proofErr w:type="gramEnd"/>
      <w:r w:rsidR="0062479F" w:rsidRPr="000C69C7">
        <w:rPr>
          <w:rFonts w:ascii="Calibri" w:hAnsi="Calibri"/>
          <w:sz w:val="21"/>
          <w:szCs w:val="21"/>
        </w:rPr>
        <w:t xml:space="preserve"> units completed across the two year course also require you to create reports and </w:t>
      </w:r>
      <w:r w:rsidR="009B0B95" w:rsidRPr="000C69C7">
        <w:rPr>
          <w:rFonts w:ascii="Calibri" w:hAnsi="Calibri"/>
          <w:sz w:val="21"/>
          <w:szCs w:val="21"/>
        </w:rPr>
        <w:t>evaluations</w:t>
      </w:r>
      <w:r w:rsidR="0062479F" w:rsidRPr="000C69C7">
        <w:rPr>
          <w:rFonts w:ascii="Calibri" w:hAnsi="Calibri"/>
          <w:sz w:val="21"/>
          <w:szCs w:val="21"/>
        </w:rPr>
        <w:t xml:space="preserve"> of existing media texts. </w:t>
      </w:r>
    </w:p>
    <w:p w14:paraId="6931C5C8" w14:textId="77777777" w:rsidR="00EC3F72" w:rsidRPr="000C69C7" w:rsidRDefault="00EC3F72" w:rsidP="0090014C">
      <w:pPr>
        <w:rPr>
          <w:rFonts w:ascii="Calibri" w:hAnsi="Calibri"/>
          <w:b/>
          <w:sz w:val="21"/>
          <w:szCs w:val="21"/>
        </w:rPr>
      </w:pPr>
    </w:p>
    <w:p w14:paraId="2B7053B7" w14:textId="0D4E3FA8" w:rsidR="00006942" w:rsidRPr="000C69C7" w:rsidRDefault="00D633B0" w:rsidP="00EC3F72">
      <w:pPr>
        <w:rPr>
          <w:rFonts w:ascii="Calibri" w:hAnsi="Calibri"/>
          <w:sz w:val="21"/>
          <w:szCs w:val="21"/>
        </w:rPr>
      </w:pPr>
      <w:r w:rsidRPr="000C69C7">
        <w:rPr>
          <w:rFonts w:ascii="Calibri" w:hAnsi="Calibri"/>
          <w:sz w:val="21"/>
          <w:szCs w:val="21"/>
        </w:rPr>
        <w:t xml:space="preserve">This course can be taken as an AS course, ending in Year 12. To achieve an AS in Cambridge </w:t>
      </w:r>
      <w:proofErr w:type="spellStart"/>
      <w:r w:rsidRPr="000C69C7">
        <w:rPr>
          <w:rFonts w:ascii="Calibri" w:hAnsi="Calibri"/>
          <w:sz w:val="21"/>
          <w:szCs w:val="21"/>
        </w:rPr>
        <w:t>Technicals</w:t>
      </w:r>
      <w:proofErr w:type="spellEnd"/>
      <w:r w:rsidRPr="000C69C7">
        <w:rPr>
          <w:rFonts w:ascii="Calibri" w:hAnsi="Calibri"/>
          <w:sz w:val="21"/>
          <w:szCs w:val="21"/>
        </w:rPr>
        <w:t xml:space="preserve"> Digital Media, you will need to complete the examined Unit 1, which is worth 50% of the final grade, alongside two coursework units (developing a new product for Unit 21 and then making it for Unit 3).</w:t>
      </w:r>
    </w:p>
    <w:p w14:paraId="0DECBC3E" w14:textId="4DFE5071" w:rsidR="00D633B0" w:rsidRPr="000C69C7" w:rsidRDefault="00D633B0" w:rsidP="00EC3F72">
      <w:pPr>
        <w:rPr>
          <w:rFonts w:ascii="Calibri" w:hAnsi="Calibri"/>
          <w:sz w:val="21"/>
          <w:szCs w:val="21"/>
        </w:rPr>
      </w:pPr>
    </w:p>
    <w:p w14:paraId="0F486FB8" w14:textId="141FA609" w:rsidR="00006942" w:rsidRPr="000C69C7" w:rsidRDefault="00D633B0" w:rsidP="00EC3F72">
      <w:pPr>
        <w:rPr>
          <w:rFonts w:ascii="Calibri" w:hAnsi="Calibri"/>
          <w:sz w:val="21"/>
          <w:szCs w:val="21"/>
        </w:rPr>
      </w:pPr>
      <w:r w:rsidRPr="000C69C7">
        <w:rPr>
          <w:rFonts w:ascii="Calibri" w:hAnsi="Calibri"/>
          <w:sz w:val="21"/>
          <w:szCs w:val="21"/>
        </w:rPr>
        <w:t xml:space="preserve">If you continue into Year 13 to complete the full </w:t>
      </w:r>
      <w:proofErr w:type="gramStart"/>
      <w:r w:rsidRPr="000C69C7">
        <w:rPr>
          <w:rFonts w:ascii="Calibri" w:hAnsi="Calibri"/>
          <w:sz w:val="21"/>
          <w:szCs w:val="21"/>
        </w:rPr>
        <w:t>A</w:t>
      </w:r>
      <w:proofErr w:type="gramEnd"/>
      <w:r w:rsidRPr="000C69C7">
        <w:rPr>
          <w:rFonts w:ascii="Calibri" w:hAnsi="Calibri"/>
          <w:sz w:val="21"/>
          <w:szCs w:val="21"/>
        </w:rPr>
        <w:t xml:space="preserve"> level course, you will take the examined Unit 2 alongside two coursework units. </w:t>
      </w:r>
    </w:p>
    <w:p w14:paraId="1D316CCE" w14:textId="77777777" w:rsidR="003467B5" w:rsidRPr="000C69C7" w:rsidRDefault="003467B5" w:rsidP="00EC3F72">
      <w:pPr>
        <w:rPr>
          <w:rFonts w:ascii="Calibri" w:hAnsi="Calibri"/>
          <w:sz w:val="21"/>
          <w:szCs w:val="21"/>
        </w:rPr>
      </w:pPr>
    </w:p>
    <w:p w14:paraId="141F74B1" w14:textId="4FF7B317" w:rsidR="00EC3F72" w:rsidRPr="000C69C7" w:rsidRDefault="00F119E7" w:rsidP="0090014C">
      <w:pPr>
        <w:rPr>
          <w:rFonts w:ascii="Calibri" w:hAnsi="Calibri"/>
          <w:b/>
          <w:sz w:val="21"/>
          <w:szCs w:val="21"/>
        </w:rPr>
      </w:pPr>
      <w:r w:rsidRPr="000C69C7">
        <w:rPr>
          <w:rFonts w:ascii="Calibri" w:hAnsi="Calibri"/>
          <w:b/>
          <w:sz w:val="21"/>
          <w:szCs w:val="21"/>
        </w:rPr>
        <w:t>Course units:</w:t>
      </w:r>
    </w:p>
    <w:p w14:paraId="58F0C05B" w14:textId="2A4B8A21" w:rsidR="006F1D0A" w:rsidRPr="000C69C7" w:rsidRDefault="00703F48" w:rsidP="0090014C">
      <w:pPr>
        <w:rPr>
          <w:rFonts w:ascii="Calibri" w:hAnsi="Calibri"/>
          <w:b/>
          <w:sz w:val="21"/>
          <w:szCs w:val="21"/>
        </w:rPr>
      </w:pPr>
      <w:r w:rsidRPr="000C69C7">
        <w:rPr>
          <w:rFonts w:ascii="Calibri" w:hAnsi="Calibri"/>
          <w:b/>
          <w:sz w:val="21"/>
          <w:szCs w:val="21"/>
        </w:rPr>
        <w:t>Unit 1: Media Products and Audiences (Y12)</w:t>
      </w:r>
    </w:p>
    <w:p w14:paraId="02390206" w14:textId="12E5DBC8" w:rsidR="00703F48" w:rsidRPr="000C69C7" w:rsidRDefault="00703F48" w:rsidP="0090014C">
      <w:pPr>
        <w:rPr>
          <w:rFonts w:ascii="Calibri" w:hAnsi="Calibri"/>
          <w:b/>
          <w:sz w:val="21"/>
          <w:szCs w:val="21"/>
        </w:rPr>
      </w:pPr>
      <w:r w:rsidRPr="000C69C7">
        <w:rPr>
          <w:rFonts w:ascii="Calibri" w:hAnsi="Calibri"/>
          <w:b/>
          <w:sz w:val="21"/>
          <w:szCs w:val="21"/>
        </w:rPr>
        <w:t>Unit 2: Pre-Production and Planning of Media Products (Y13)</w:t>
      </w:r>
    </w:p>
    <w:p w14:paraId="640D78FF" w14:textId="78414AED" w:rsidR="00703F48" w:rsidRPr="000C69C7" w:rsidRDefault="00703F48" w:rsidP="0090014C">
      <w:pPr>
        <w:rPr>
          <w:rFonts w:ascii="Calibri" w:hAnsi="Calibri"/>
          <w:b/>
          <w:sz w:val="21"/>
          <w:szCs w:val="21"/>
        </w:rPr>
      </w:pPr>
      <w:r w:rsidRPr="000C69C7">
        <w:rPr>
          <w:rFonts w:ascii="Calibri" w:hAnsi="Calibri"/>
          <w:b/>
          <w:sz w:val="21"/>
          <w:szCs w:val="21"/>
        </w:rPr>
        <w:t>Unit 3: Create a Media Product (Y12)</w:t>
      </w:r>
    </w:p>
    <w:p w14:paraId="7C002895" w14:textId="7D726C22" w:rsidR="00703F48" w:rsidRPr="000C69C7" w:rsidRDefault="00703F48" w:rsidP="0090014C">
      <w:pPr>
        <w:rPr>
          <w:rFonts w:ascii="Calibri" w:hAnsi="Calibri"/>
          <w:b/>
          <w:sz w:val="21"/>
          <w:szCs w:val="21"/>
        </w:rPr>
      </w:pPr>
      <w:r w:rsidRPr="000C69C7">
        <w:rPr>
          <w:rFonts w:ascii="Calibri" w:hAnsi="Calibri"/>
          <w:b/>
          <w:sz w:val="21"/>
          <w:szCs w:val="21"/>
        </w:rPr>
        <w:t>Unit 20: Advertising Media (Cross Media Music Promotion) (Y13)</w:t>
      </w:r>
    </w:p>
    <w:p w14:paraId="29AB53A8" w14:textId="22B53C48" w:rsidR="00703F48" w:rsidRPr="000C69C7" w:rsidRDefault="00703F48" w:rsidP="0090014C">
      <w:pPr>
        <w:rPr>
          <w:rFonts w:ascii="Calibri" w:hAnsi="Calibri"/>
          <w:b/>
          <w:sz w:val="21"/>
          <w:szCs w:val="21"/>
        </w:rPr>
      </w:pPr>
      <w:r w:rsidRPr="000C69C7">
        <w:rPr>
          <w:rFonts w:ascii="Calibri" w:hAnsi="Calibri"/>
          <w:b/>
          <w:sz w:val="21"/>
          <w:szCs w:val="21"/>
        </w:rPr>
        <w:t>Unit 21: Plan and deliver a pitch for a media product</w:t>
      </w:r>
    </w:p>
    <w:p w14:paraId="1DD64EA8" w14:textId="59ABA402" w:rsidR="00703F48" w:rsidRPr="000C69C7" w:rsidRDefault="00703F48" w:rsidP="0090014C">
      <w:pPr>
        <w:rPr>
          <w:rFonts w:ascii="Calibri" w:hAnsi="Calibri"/>
          <w:b/>
          <w:sz w:val="21"/>
          <w:szCs w:val="21"/>
        </w:rPr>
      </w:pPr>
      <w:r w:rsidRPr="000C69C7">
        <w:rPr>
          <w:rFonts w:ascii="Calibri" w:hAnsi="Calibri"/>
          <w:b/>
          <w:sz w:val="21"/>
          <w:szCs w:val="21"/>
        </w:rPr>
        <w:t>Unit 23: Create a personal media profile</w:t>
      </w:r>
    </w:p>
    <w:p w14:paraId="45E03178" w14:textId="77777777" w:rsidR="001125BD" w:rsidRPr="000C69C7" w:rsidRDefault="001125BD" w:rsidP="0090014C">
      <w:pPr>
        <w:rPr>
          <w:rFonts w:ascii="Calibri" w:hAnsi="Calibri"/>
          <w:sz w:val="21"/>
          <w:szCs w:val="21"/>
        </w:rPr>
      </w:pPr>
    </w:p>
    <w:p w14:paraId="3D096CA5" w14:textId="06AC1EA0" w:rsidR="00EC3F72" w:rsidRPr="000C69C7" w:rsidRDefault="006F1D0A" w:rsidP="002A1C10">
      <w:pPr>
        <w:rPr>
          <w:rFonts w:ascii="Calibri" w:hAnsi="Calibri"/>
          <w:sz w:val="21"/>
          <w:szCs w:val="21"/>
        </w:rPr>
      </w:pPr>
      <w:r w:rsidRPr="000C69C7">
        <w:rPr>
          <w:rFonts w:ascii="Calibri" w:hAnsi="Calibri"/>
          <w:sz w:val="21"/>
          <w:szCs w:val="21"/>
        </w:rPr>
        <w:t xml:space="preserve">The course is </w:t>
      </w:r>
      <w:r w:rsidR="001125BD" w:rsidRPr="000C69C7">
        <w:rPr>
          <w:rFonts w:ascii="Calibri" w:hAnsi="Calibri"/>
          <w:b/>
          <w:sz w:val="21"/>
          <w:szCs w:val="21"/>
        </w:rPr>
        <w:t>50</w:t>
      </w:r>
      <w:r w:rsidR="00F119E7" w:rsidRPr="000C69C7">
        <w:rPr>
          <w:rFonts w:ascii="Calibri" w:hAnsi="Calibri"/>
          <w:b/>
          <w:sz w:val="21"/>
          <w:szCs w:val="21"/>
        </w:rPr>
        <w:t>% exam</w:t>
      </w:r>
      <w:r w:rsidR="00F119E7" w:rsidRPr="000C69C7">
        <w:rPr>
          <w:rFonts w:ascii="Calibri" w:hAnsi="Calibri"/>
          <w:sz w:val="21"/>
          <w:szCs w:val="21"/>
        </w:rPr>
        <w:t xml:space="preserve"> and </w:t>
      </w:r>
      <w:r w:rsidR="001125BD" w:rsidRPr="000C69C7">
        <w:rPr>
          <w:rFonts w:ascii="Calibri" w:hAnsi="Calibri"/>
          <w:b/>
          <w:sz w:val="21"/>
          <w:szCs w:val="21"/>
        </w:rPr>
        <w:t>50</w:t>
      </w:r>
      <w:r w:rsidR="00F119E7" w:rsidRPr="000C69C7">
        <w:rPr>
          <w:rFonts w:ascii="Calibri" w:hAnsi="Calibri"/>
          <w:b/>
          <w:sz w:val="21"/>
          <w:szCs w:val="21"/>
        </w:rPr>
        <w:t>% practical coursework</w:t>
      </w:r>
      <w:r w:rsidR="003467B5" w:rsidRPr="000C69C7">
        <w:rPr>
          <w:rFonts w:ascii="Calibri" w:hAnsi="Calibri"/>
          <w:sz w:val="21"/>
          <w:szCs w:val="21"/>
        </w:rPr>
        <w:t>.</w:t>
      </w:r>
    </w:p>
    <w:p w14:paraId="56CBE113" w14:textId="77777777" w:rsidR="005A1EE5" w:rsidRPr="000C69C7" w:rsidRDefault="005A1EE5" w:rsidP="002A1C10">
      <w:pPr>
        <w:rPr>
          <w:rFonts w:ascii="Calibri" w:hAnsi="Calibri"/>
          <w:b/>
          <w:sz w:val="21"/>
          <w:szCs w:val="21"/>
        </w:rPr>
      </w:pPr>
    </w:p>
    <w:p w14:paraId="59E46CED" w14:textId="22E3CE35" w:rsidR="00B23FE2" w:rsidRPr="000C69C7" w:rsidRDefault="00B23FE2" w:rsidP="002A1C10">
      <w:pPr>
        <w:rPr>
          <w:rFonts w:ascii="Calibri" w:hAnsi="Calibri"/>
          <w:b/>
          <w:sz w:val="21"/>
          <w:szCs w:val="21"/>
        </w:rPr>
      </w:pPr>
      <w:r w:rsidRPr="000C69C7">
        <w:rPr>
          <w:rFonts w:ascii="Calibri" w:hAnsi="Calibri"/>
          <w:b/>
          <w:sz w:val="21"/>
          <w:szCs w:val="21"/>
        </w:rPr>
        <w:t>Bridging work:</w:t>
      </w:r>
    </w:p>
    <w:p w14:paraId="7D617340" w14:textId="578F7FCD" w:rsidR="00B23FE2" w:rsidRPr="000C69C7" w:rsidRDefault="00B23FE2" w:rsidP="002A1C10">
      <w:pPr>
        <w:rPr>
          <w:rFonts w:ascii="Calibri" w:hAnsi="Calibri"/>
          <w:b/>
          <w:sz w:val="21"/>
          <w:szCs w:val="21"/>
        </w:rPr>
      </w:pPr>
      <w:r w:rsidRPr="000C69C7">
        <w:rPr>
          <w:rFonts w:ascii="Calibri" w:hAnsi="Calibri"/>
          <w:b/>
          <w:sz w:val="21"/>
          <w:szCs w:val="21"/>
        </w:rPr>
        <w:t>Work to complete before starting the course</w:t>
      </w:r>
    </w:p>
    <w:p w14:paraId="540B59A7" w14:textId="77777777" w:rsidR="00DE429C" w:rsidRPr="000C69C7" w:rsidRDefault="006F6D8B" w:rsidP="00B23FE2">
      <w:pPr>
        <w:pStyle w:val="ListParagraph"/>
        <w:numPr>
          <w:ilvl w:val="0"/>
          <w:numId w:val="4"/>
        </w:numPr>
        <w:rPr>
          <w:rFonts w:ascii="Calibri" w:hAnsi="Calibri"/>
          <w:sz w:val="21"/>
          <w:szCs w:val="21"/>
        </w:rPr>
      </w:pPr>
      <w:r w:rsidRPr="000C69C7">
        <w:rPr>
          <w:rFonts w:ascii="Calibri" w:hAnsi="Calibri"/>
          <w:sz w:val="21"/>
          <w:szCs w:val="21"/>
        </w:rPr>
        <w:t xml:space="preserve">Begin to research and plan a brand new media product aimed at a UK youth audience, to be launched in the summer of 2021. </w:t>
      </w:r>
    </w:p>
    <w:p w14:paraId="6DA1142A" w14:textId="4A4E5754" w:rsidR="00B23FE2" w:rsidRPr="000C69C7" w:rsidRDefault="006F6D8B" w:rsidP="00B23FE2">
      <w:pPr>
        <w:pStyle w:val="ListParagraph"/>
        <w:numPr>
          <w:ilvl w:val="0"/>
          <w:numId w:val="4"/>
        </w:numPr>
        <w:rPr>
          <w:rFonts w:ascii="Calibri" w:hAnsi="Calibri"/>
          <w:sz w:val="21"/>
          <w:szCs w:val="21"/>
        </w:rPr>
      </w:pPr>
      <w:r w:rsidRPr="000C69C7">
        <w:rPr>
          <w:rFonts w:ascii="Calibri" w:hAnsi="Calibri"/>
          <w:sz w:val="21"/>
          <w:szCs w:val="21"/>
        </w:rPr>
        <w:t xml:space="preserve">Choose a media form that you want to work in, from Magazine, Television (including streaming services like Netflix) or Film. </w:t>
      </w:r>
      <w:r w:rsidR="00DE429C" w:rsidRPr="000C69C7">
        <w:rPr>
          <w:rFonts w:ascii="Calibri" w:hAnsi="Calibri"/>
          <w:sz w:val="21"/>
          <w:szCs w:val="21"/>
        </w:rPr>
        <w:t xml:space="preserve">Find out which product is the most successful in the area you want to work in- this can be quite specific, such as a music magazine or a high concept television series. </w:t>
      </w:r>
    </w:p>
    <w:p w14:paraId="28A46E3C" w14:textId="7C6B6042" w:rsidR="00B23FE2" w:rsidRPr="000C69C7" w:rsidRDefault="00DE429C" w:rsidP="00B23FE2">
      <w:pPr>
        <w:pStyle w:val="ListParagraph"/>
        <w:numPr>
          <w:ilvl w:val="0"/>
          <w:numId w:val="4"/>
        </w:numPr>
        <w:rPr>
          <w:rFonts w:ascii="Calibri" w:hAnsi="Calibri"/>
          <w:sz w:val="21"/>
          <w:szCs w:val="21"/>
          <w:u w:val="single"/>
        </w:rPr>
      </w:pPr>
      <w:r w:rsidRPr="000C69C7">
        <w:rPr>
          <w:rFonts w:ascii="Calibri" w:hAnsi="Calibri"/>
          <w:sz w:val="21"/>
          <w:szCs w:val="21"/>
        </w:rPr>
        <w:t>Make a series of notes on at least three products in the area you choose. The notes should pick out the key ingredients or things that appeal to you the most</w:t>
      </w:r>
      <w:r w:rsidR="00490468" w:rsidRPr="000C69C7">
        <w:rPr>
          <w:rFonts w:ascii="Calibri" w:hAnsi="Calibri"/>
          <w:sz w:val="21"/>
          <w:szCs w:val="21"/>
        </w:rPr>
        <w:t xml:space="preserve"> about the different examples you have selected. So, for magazines, it might be the style of photography, the subject matter or use of graphic design; for video, it might be the main characters, storyline or style of editing.</w:t>
      </w:r>
    </w:p>
    <w:p w14:paraId="3E58B1D2" w14:textId="6A8C9120" w:rsidR="00490468" w:rsidRPr="000C69C7" w:rsidRDefault="00490468" w:rsidP="00B23FE2">
      <w:pPr>
        <w:pStyle w:val="ListParagraph"/>
        <w:numPr>
          <w:ilvl w:val="0"/>
          <w:numId w:val="4"/>
        </w:numPr>
        <w:rPr>
          <w:rFonts w:ascii="Calibri" w:hAnsi="Calibri"/>
          <w:sz w:val="21"/>
          <w:szCs w:val="21"/>
          <w:u w:val="single"/>
        </w:rPr>
      </w:pPr>
      <w:r w:rsidRPr="000C69C7">
        <w:rPr>
          <w:rFonts w:ascii="Calibri" w:hAnsi="Calibri"/>
          <w:sz w:val="21"/>
          <w:szCs w:val="21"/>
        </w:rPr>
        <w:t xml:space="preserve">Create a mood board and a mind map that outlines some possible ideas for a new product in your selected area. </w:t>
      </w:r>
    </w:p>
    <w:p w14:paraId="2DA86EA3" w14:textId="4D58C446" w:rsidR="004D33E3" w:rsidRPr="000C69C7" w:rsidRDefault="004D33E3" w:rsidP="00B23FE2">
      <w:pPr>
        <w:pStyle w:val="ListParagraph"/>
        <w:numPr>
          <w:ilvl w:val="0"/>
          <w:numId w:val="4"/>
        </w:numPr>
        <w:rPr>
          <w:rFonts w:ascii="Calibri" w:hAnsi="Calibri"/>
          <w:sz w:val="21"/>
          <w:szCs w:val="21"/>
          <w:u w:val="single"/>
        </w:rPr>
      </w:pPr>
      <w:r w:rsidRPr="000C69C7">
        <w:rPr>
          <w:rFonts w:ascii="Calibri" w:hAnsi="Calibri"/>
          <w:sz w:val="21"/>
          <w:szCs w:val="21"/>
        </w:rPr>
        <w:t>Please note that this is a starting point for Unit 21, a coursework unit. You will have a chance to revisit and improve all this work at the start of Year 1</w:t>
      </w:r>
      <w:r w:rsidR="00CF345C" w:rsidRPr="000C69C7">
        <w:rPr>
          <w:rFonts w:ascii="Calibri" w:hAnsi="Calibri"/>
          <w:sz w:val="21"/>
          <w:szCs w:val="21"/>
        </w:rPr>
        <w:t>2</w:t>
      </w:r>
      <w:r w:rsidRPr="000C69C7">
        <w:rPr>
          <w:rFonts w:ascii="Calibri" w:hAnsi="Calibri"/>
          <w:sz w:val="21"/>
          <w:szCs w:val="21"/>
        </w:rPr>
        <w:t xml:space="preserve">. But, you will have some time to look at current trends and developments in the media over the summer. So the main point is that you start the course with a clear idea of what’s happening at the moment in digital media, and where it is likely to go over the next few months. </w:t>
      </w:r>
    </w:p>
    <w:p w14:paraId="7A09B3CE" w14:textId="77777777" w:rsidR="00B23FE2" w:rsidRPr="000C69C7" w:rsidRDefault="00B23FE2" w:rsidP="009B5E69">
      <w:pPr>
        <w:rPr>
          <w:rFonts w:ascii="Calibri" w:hAnsi="Calibri"/>
          <w:sz w:val="21"/>
          <w:szCs w:val="21"/>
          <w:u w:val="single"/>
        </w:rPr>
      </w:pPr>
    </w:p>
    <w:p w14:paraId="66866A1F" w14:textId="2C13EE87" w:rsidR="005A1EE5" w:rsidRPr="000C69C7" w:rsidRDefault="005A1EE5" w:rsidP="002A1C10">
      <w:pPr>
        <w:rPr>
          <w:rFonts w:ascii="Calibri" w:hAnsi="Calibri"/>
          <w:b/>
          <w:sz w:val="21"/>
          <w:szCs w:val="21"/>
        </w:rPr>
      </w:pPr>
      <w:r w:rsidRPr="000C69C7">
        <w:rPr>
          <w:rFonts w:ascii="Calibri" w:hAnsi="Calibri"/>
          <w:b/>
          <w:sz w:val="21"/>
          <w:szCs w:val="21"/>
        </w:rPr>
        <w:t>Recommended Journals/magazines/websites/DVDs:</w:t>
      </w:r>
    </w:p>
    <w:p w14:paraId="513D10A2" w14:textId="44ECB63F" w:rsidR="009B5E69" w:rsidRPr="000C69C7" w:rsidRDefault="003F470A" w:rsidP="003809F2">
      <w:pPr>
        <w:rPr>
          <w:rFonts w:ascii="Calibri" w:hAnsi="Calibri"/>
          <w:sz w:val="21"/>
          <w:szCs w:val="21"/>
        </w:rPr>
      </w:pPr>
      <w:hyperlink r:id="rId6" w:history="1">
        <w:r w:rsidR="009B5E69" w:rsidRPr="000C69C7">
          <w:rPr>
            <w:rStyle w:val="Hyperlink"/>
            <w:rFonts w:ascii="Calibri" w:hAnsi="Calibri"/>
            <w:sz w:val="21"/>
            <w:szCs w:val="21"/>
          </w:rPr>
          <w:t>https://www.youtube.com/watch?v=psHMRpH8RCY-</w:t>
        </w:r>
      </w:hyperlink>
      <w:r w:rsidR="009B5E69" w:rsidRPr="000C69C7">
        <w:rPr>
          <w:rFonts w:ascii="Calibri" w:hAnsi="Calibri"/>
          <w:sz w:val="21"/>
          <w:szCs w:val="21"/>
        </w:rPr>
        <w:t xml:space="preserve"> a behind the scenes podcast for a Netflix series</w:t>
      </w:r>
    </w:p>
    <w:p w14:paraId="1539EE50" w14:textId="47AE9D16" w:rsidR="003809F2" w:rsidRPr="000C69C7" w:rsidRDefault="003F470A" w:rsidP="003809F2">
      <w:pPr>
        <w:rPr>
          <w:rFonts w:ascii="Calibri" w:hAnsi="Calibri"/>
          <w:sz w:val="21"/>
          <w:szCs w:val="21"/>
        </w:rPr>
      </w:pPr>
      <w:hyperlink r:id="rId7" w:history="1">
        <w:r w:rsidR="009B5E69" w:rsidRPr="000C69C7">
          <w:rPr>
            <w:rStyle w:val="Hyperlink"/>
            <w:rFonts w:ascii="Calibri" w:hAnsi="Calibri"/>
            <w:sz w:val="21"/>
            <w:szCs w:val="21"/>
          </w:rPr>
          <w:t>https://www.youtube.com/watch?v=LzMVSldl0Rc-</w:t>
        </w:r>
      </w:hyperlink>
      <w:r w:rsidR="009B5E69" w:rsidRPr="000C69C7">
        <w:rPr>
          <w:rFonts w:ascii="Calibri" w:hAnsi="Calibri"/>
          <w:sz w:val="21"/>
          <w:szCs w:val="21"/>
        </w:rPr>
        <w:t xml:space="preserve"> a behind the scenes video show for a Vogue photoshoot</w:t>
      </w:r>
    </w:p>
    <w:sectPr w:rsidR="003809F2" w:rsidRPr="000C69C7" w:rsidSect="006F1D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8DA"/>
    <w:multiLevelType w:val="hybridMultilevel"/>
    <w:tmpl w:val="494EB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266208"/>
    <w:multiLevelType w:val="hybridMultilevel"/>
    <w:tmpl w:val="3AC4B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2B5373"/>
    <w:multiLevelType w:val="hybridMultilevel"/>
    <w:tmpl w:val="580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12EBF"/>
    <w:multiLevelType w:val="hybridMultilevel"/>
    <w:tmpl w:val="BA6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4C"/>
    <w:rsid w:val="00006942"/>
    <w:rsid w:val="000C69C7"/>
    <w:rsid w:val="001125BD"/>
    <w:rsid w:val="0019656D"/>
    <w:rsid w:val="002A1C10"/>
    <w:rsid w:val="00343692"/>
    <w:rsid w:val="00345AD4"/>
    <w:rsid w:val="003467B5"/>
    <w:rsid w:val="003809F2"/>
    <w:rsid w:val="003F470A"/>
    <w:rsid w:val="00490468"/>
    <w:rsid w:val="004D33E3"/>
    <w:rsid w:val="00513689"/>
    <w:rsid w:val="005A1EE5"/>
    <w:rsid w:val="005D15BC"/>
    <w:rsid w:val="0062479F"/>
    <w:rsid w:val="006724AF"/>
    <w:rsid w:val="006E31BA"/>
    <w:rsid w:val="006F1D0A"/>
    <w:rsid w:val="006F6D8B"/>
    <w:rsid w:val="00703F48"/>
    <w:rsid w:val="007E67EC"/>
    <w:rsid w:val="0090014C"/>
    <w:rsid w:val="00927950"/>
    <w:rsid w:val="009B0B95"/>
    <w:rsid w:val="009B5E69"/>
    <w:rsid w:val="00AE7BD2"/>
    <w:rsid w:val="00B23FE2"/>
    <w:rsid w:val="00CF345C"/>
    <w:rsid w:val="00D633B0"/>
    <w:rsid w:val="00D931A6"/>
    <w:rsid w:val="00DE429C"/>
    <w:rsid w:val="00EC3F72"/>
    <w:rsid w:val="00F119E7"/>
    <w:rsid w:val="00FA4C01"/>
    <w:rsid w:val="00FF5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B7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0A"/>
    <w:pPr>
      <w:ind w:left="720"/>
      <w:contextualSpacing/>
    </w:pPr>
  </w:style>
  <w:style w:type="character" w:styleId="Hyperlink">
    <w:name w:val="Hyperlink"/>
    <w:basedOn w:val="DefaultParagraphFont"/>
    <w:uiPriority w:val="99"/>
    <w:unhideWhenUsed/>
    <w:rsid w:val="00B23FE2"/>
    <w:rPr>
      <w:color w:val="0000FF"/>
      <w:u w:val="single"/>
    </w:rPr>
  </w:style>
  <w:style w:type="character" w:customStyle="1" w:styleId="UnresolvedMention">
    <w:name w:val="Unresolved Mention"/>
    <w:basedOn w:val="DefaultParagraphFont"/>
    <w:uiPriority w:val="99"/>
    <w:semiHidden/>
    <w:unhideWhenUsed/>
    <w:rsid w:val="009B5E6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0A"/>
    <w:pPr>
      <w:ind w:left="720"/>
      <w:contextualSpacing/>
    </w:pPr>
  </w:style>
  <w:style w:type="character" w:styleId="Hyperlink">
    <w:name w:val="Hyperlink"/>
    <w:basedOn w:val="DefaultParagraphFont"/>
    <w:uiPriority w:val="99"/>
    <w:unhideWhenUsed/>
    <w:rsid w:val="00B23FE2"/>
    <w:rPr>
      <w:color w:val="0000FF"/>
      <w:u w:val="single"/>
    </w:rPr>
  </w:style>
  <w:style w:type="character" w:customStyle="1" w:styleId="UnresolvedMention">
    <w:name w:val="Unresolved Mention"/>
    <w:basedOn w:val="DefaultParagraphFont"/>
    <w:uiPriority w:val="99"/>
    <w:semiHidden/>
    <w:unhideWhenUsed/>
    <w:rsid w:val="009B5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1755">
      <w:bodyDiv w:val="1"/>
      <w:marLeft w:val="0"/>
      <w:marRight w:val="0"/>
      <w:marTop w:val="0"/>
      <w:marBottom w:val="0"/>
      <w:divBdr>
        <w:top w:val="none" w:sz="0" w:space="0" w:color="auto"/>
        <w:left w:val="none" w:sz="0" w:space="0" w:color="auto"/>
        <w:bottom w:val="none" w:sz="0" w:space="0" w:color="auto"/>
        <w:right w:val="none" w:sz="0" w:space="0" w:color="auto"/>
      </w:divBdr>
    </w:div>
    <w:div w:id="836961883">
      <w:bodyDiv w:val="1"/>
      <w:marLeft w:val="0"/>
      <w:marRight w:val="0"/>
      <w:marTop w:val="0"/>
      <w:marBottom w:val="0"/>
      <w:divBdr>
        <w:top w:val="none" w:sz="0" w:space="0" w:color="auto"/>
        <w:left w:val="none" w:sz="0" w:space="0" w:color="auto"/>
        <w:bottom w:val="none" w:sz="0" w:space="0" w:color="auto"/>
        <w:right w:val="none" w:sz="0" w:space="0" w:color="auto"/>
      </w:divBdr>
    </w:div>
    <w:div w:id="1534150037">
      <w:bodyDiv w:val="1"/>
      <w:marLeft w:val="0"/>
      <w:marRight w:val="0"/>
      <w:marTop w:val="0"/>
      <w:marBottom w:val="0"/>
      <w:divBdr>
        <w:top w:val="none" w:sz="0" w:space="0" w:color="auto"/>
        <w:left w:val="none" w:sz="0" w:space="0" w:color="auto"/>
        <w:bottom w:val="none" w:sz="0" w:space="0" w:color="auto"/>
        <w:right w:val="none" w:sz="0" w:space="0" w:color="auto"/>
      </w:divBdr>
    </w:div>
    <w:div w:id="2107648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psHMRpH8RCY-" TargetMode="External"/><Relationship Id="rId7" Type="http://schemas.openxmlformats.org/officeDocument/2006/relationships/hyperlink" Target="https://www.youtube.com/watch?v=LzMVSldl0R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CDS</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Hurding</dc:creator>
  <cp:keywords/>
  <dc:description/>
  <cp:lastModifiedBy>Rebecca Kearney</cp:lastModifiedBy>
  <cp:revision>2</cp:revision>
  <dcterms:created xsi:type="dcterms:W3CDTF">2020-05-08T13:59:00Z</dcterms:created>
  <dcterms:modified xsi:type="dcterms:W3CDTF">2020-05-08T13:59:00Z</dcterms:modified>
</cp:coreProperties>
</file>