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97" w:type="dxa"/>
        <w:tblLook w:val="04A0" w:firstRow="1" w:lastRow="0" w:firstColumn="1" w:lastColumn="0" w:noHBand="0" w:noVBand="1"/>
      </w:tblPr>
      <w:tblGrid>
        <w:gridCol w:w="1548"/>
        <w:gridCol w:w="4543"/>
        <w:gridCol w:w="2806"/>
      </w:tblGrid>
      <w:tr w:rsidR="0049605D" w:rsidRPr="0049605D" w:rsidTr="00DC24E0">
        <w:trPr>
          <w:trHeight w:val="983"/>
        </w:trPr>
        <w:tc>
          <w:tcPr>
            <w:tcW w:w="1548" w:type="dxa"/>
            <w:tcBorders>
              <w:bottom w:val="nil"/>
              <w:right w:val="nil"/>
            </w:tcBorders>
          </w:tcPr>
          <w:p w:rsidR="0049605D" w:rsidRPr="0049605D" w:rsidRDefault="002C63BD" w:rsidP="007F7CAD">
            <w:r w:rsidRPr="00F87566">
              <w:rPr>
                <w:noProof/>
              </w:rPr>
              <w:drawing>
                <wp:inline distT="0" distB="0" distL="0" distR="0" wp14:anchorId="2FDCF8ED" wp14:editId="4B4669DF">
                  <wp:extent cx="723900" cy="865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546" cy="872646"/>
                          </a:xfrm>
                          <a:prstGeom prst="rect">
                            <a:avLst/>
                          </a:prstGeom>
                          <a:noFill/>
                          <a:ln>
                            <a:noFill/>
                          </a:ln>
                        </pic:spPr>
                      </pic:pic>
                    </a:graphicData>
                  </a:graphic>
                </wp:inline>
              </w:drawing>
            </w:r>
          </w:p>
        </w:tc>
        <w:tc>
          <w:tcPr>
            <w:tcW w:w="4543" w:type="dxa"/>
            <w:tcBorders>
              <w:left w:val="nil"/>
              <w:bottom w:val="nil"/>
              <w:right w:val="nil"/>
            </w:tcBorders>
          </w:tcPr>
          <w:p w:rsidR="0049605D" w:rsidRPr="0049605D" w:rsidRDefault="0049605D" w:rsidP="007F7CAD"/>
          <w:p w:rsidR="0049605D" w:rsidRPr="00276D22" w:rsidRDefault="0049605D" w:rsidP="007F7CAD">
            <w:pPr>
              <w:rPr>
                <w:b/>
                <w:sz w:val="28"/>
                <w:szCs w:val="28"/>
              </w:rPr>
            </w:pPr>
            <w:r w:rsidRPr="00276D22">
              <w:rPr>
                <w:b/>
                <w:sz w:val="28"/>
                <w:szCs w:val="28"/>
              </w:rPr>
              <w:t>Charles Darwin School</w:t>
            </w:r>
          </w:p>
          <w:p w:rsidR="0049605D" w:rsidRPr="0049605D" w:rsidRDefault="0049605D" w:rsidP="007F7CAD">
            <w:pPr>
              <w:rPr>
                <w:b/>
              </w:rPr>
            </w:pPr>
          </w:p>
          <w:p w:rsidR="0049605D" w:rsidRPr="00871BE4" w:rsidRDefault="0049605D" w:rsidP="00DC24E0">
            <w:pPr>
              <w:rPr>
                <w:b/>
                <w:sz w:val="18"/>
                <w:szCs w:val="18"/>
              </w:rPr>
            </w:pPr>
            <w:r w:rsidRPr="00871BE4">
              <w:rPr>
                <w:b/>
                <w:sz w:val="18"/>
                <w:szCs w:val="18"/>
              </w:rPr>
              <w:t xml:space="preserve">Headteacher: </w:t>
            </w:r>
            <w:r w:rsidR="00DC24E0">
              <w:rPr>
                <w:b/>
                <w:sz w:val="18"/>
                <w:szCs w:val="18"/>
              </w:rPr>
              <w:t>Aston Smith, BA (Hons) MA NPQH</w:t>
            </w:r>
          </w:p>
        </w:tc>
        <w:tc>
          <w:tcPr>
            <w:tcW w:w="2806" w:type="dxa"/>
            <w:tcBorders>
              <w:left w:val="nil"/>
              <w:bottom w:val="nil"/>
            </w:tcBorders>
          </w:tcPr>
          <w:p w:rsidR="0049605D" w:rsidRPr="00871BE4" w:rsidRDefault="0049605D" w:rsidP="0049605D">
            <w:pPr>
              <w:jc w:val="right"/>
              <w:rPr>
                <w:b/>
                <w:sz w:val="18"/>
                <w:szCs w:val="18"/>
              </w:rPr>
            </w:pPr>
            <w:r w:rsidRPr="00871BE4">
              <w:rPr>
                <w:b/>
                <w:sz w:val="18"/>
                <w:szCs w:val="18"/>
              </w:rPr>
              <w:t>Jail Lane</w:t>
            </w:r>
          </w:p>
          <w:p w:rsidR="0049605D" w:rsidRPr="00871BE4" w:rsidRDefault="0049605D" w:rsidP="0049605D">
            <w:pPr>
              <w:jc w:val="right"/>
              <w:rPr>
                <w:b/>
                <w:sz w:val="18"/>
                <w:szCs w:val="18"/>
              </w:rPr>
            </w:pPr>
            <w:r w:rsidRPr="00871BE4">
              <w:rPr>
                <w:b/>
                <w:sz w:val="18"/>
                <w:szCs w:val="18"/>
              </w:rPr>
              <w:t>Biggin Hill</w:t>
            </w:r>
          </w:p>
          <w:p w:rsidR="0049605D" w:rsidRPr="00871BE4" w:rsidRDefault="0049605D" w:rsidP="0049605D">
            <w:pPr>
              <w:jc w:val="right"/>
              <w:rPr>
                <w:b/>
                <w:sz w:val="18"/>
                <w:szCs w:val="18"/>
              </w:rPr>
            </w:pPr>
            <w:r w:rsidRPr="00871BE4">
              <w:rPr>
                <w:b/>
                <w:sz w:val="18"/>
                <w:szCs w:val="18"/>
              </w:rPr>
              <w:t>Westerham</w:t>
            </w:r>
          </w:p>
          <w:p w:rsidR="0049605D" w:rsidRPr="00871BE4" w:rsidRDefault="0049605D" w:rsidP="0049605D">
            <w:pPr>
              <w:jc w:val="right"/>
              <w:rPr>
                <w:b/>
                <w:sz w:val="18"/>
                <w:szCs w:val="18"/>
              </w:rPr>
            </w:pPr>
            <w:r w:rsidRPr="00871BE4">
              <w:rPr>
                <w:b/>
                <w:sz w:val="18"/>
                <w:szCs w:val="18"/>
              </w:rPr>
              <w:t>Kent TN16 3AU</w:t>
            </w:r>
          </w:p>
          <w:p w:rsidR="0049605D" w:rsidRPr="00871BE4" w:rsidRDefault="0049605D" w:rsidP="0049605D">
            <w:pPr>
              <w:jc w:val="right"/>
              <w:rPr>
                <w:b/>
                <w:sz w:val="18"/>
                <w:szCs w:val="18"/>
              </w:rPr>
            </w:pPr>
            <w:r w:rsidRPr="00871BE4">
              <w:rPr>
                <w:b/>
                <w:sz w:val="18"/>
                <w:szCs w:val="18"/>
              </w:rPr>
              <w:t>Tel: 01959 574043</w:t>
            </w:r>
          </w:p>
          <w:p w:rsidR="0049605D" w:rsidRPr="0049605D" w:rsidRDefault="00276D22" w:rsidP="0049605D">
            <w:pPr>
              <w:jc w:val="right"/>
              <w:rPr>
                <w:b/>
              </w:rPr>
            </w:pPr>
            <w:r w:rsidRPr="00871BE4">
              <w:rPr>
                <w:b/>
                <w:sz w:val="18"/>
                <w:szCs w:val="18"/>
              </w:rPr>
              <w:t>e</w:t>
            </w:r>
            <w:r w:rsidR="0049605D" w:rsidRPr="00871BE4">
              <w:rPr>
                <w:b/>
                <w:sz w:val="18"/>
                <w:szCs w:val="18"/>
              </w:rPr>
              <w:t>nquiries@cdarwin.com</w:t>
            </w:r>
          </w:p>
        </w:tc>
      </w:tr>
    </w:tbl>
    <w:tbl>
      <w:tblPr>
        <w:tblW w:w="889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D3929" w:rsidTr="0039528B">
        <w:trPr>
          <w:trHeight w:val="5718"/>
        </w:trPr>
        <w:tc>
          <w:tcPr>
            <w:tcW w:w="8897" w:type="dxa"/>
            <w:shd w:val="clear" w:color="auto" w:fill="auto"/>
          </w:tcPr>
          <w:p w:rsidR="008D3929" w:rsidRPr="0049605D" w:rsidRDefault="008D3929" w:rsidP="008D3929">
            <w:pPr>
              <w:jc w:val="center"/>
              <w:rPr>
                <w:b/>
              </w:rPr>
            </w:pPr>
          </w:p>
          <w:p w:rsidR="002970B3" w:rsidRPr="002970B3" w:rsidRDefault="002970B3" w:rsidP="0039528B">
            <w:pPr>
              <w:jc w:val="center"/>
              <w:rPr>
                <w:b/>
                <w:sz w:val="24"/>
                <w:szCs w:val="24"/>
              </w:rPr>
            </w:pPr>
            <w:r w:rsidRPr="002970B3">
              <w:rPr>
                <w:b/>
                <w:sz w:val="24"/>
                <w:szCs w:val="24"/>
              </w:rPr>
              <w:t>Design &amp; Technology Technician</w:t>
            </w:r>
          </w:p>
          <w:p w:rsidR="002970B3" w:rsidRPr="002970B3" w:rsidRDefault="002970B3" w:rsidP="0039528B">
            <w:pPr>
              <w:jc w:val="center"/>
              <w:rPr>
                <w:b/>
                <w:szCs w:val="22"/>
              </w:rPr>
            </w:pPr>
            <w:r w:rsidRPr="002970B3">
              <w:rPr>
                <w:b/>
                <w:szCs w:val="22"/>
              </w:rPr>
              <w:t>35 hours a week, term time only</w:t>
            </w:r>
          </w:p>
          <w:p w:rsidR="009B6916" w:rsidRDefault="0004547D" w:rsidP="0039528B">
            <w:pPr>
              <w:jc w:val="center"/>
              <w:rPr>
                <w:b/>
                <w:szCs w:val="22"/>
              </w:rPr>
            </w:pPr>
            <w:r w:rsidRPr="002970B3">
              <w:rPr>
                <w:b/>
                <w:szCs w:val="22"/>
              </w:rPr>
              <w:t>Salary - £</w:t>
            </w:r>
            <w:r w:rsidR="002970B3" w:rsidRPr="002970B3">
              <w:rPr>
                <w:b/>
                <w:szCs w:val="22"/>
              </w:rPr>
              <w:t>19,225.34</w:t>
            </w:r>
          </w:p>
          <w:p w:rsidR="00323A71" w:rsidRPr="002970B3" w:rsidRDefault="00323A71" w:rsidP="0039528B">
            <w:pPr>
              <w:jc w:val="center"/>
              <w:rPr>
                <w:b/>
                <w:szCs w:val="22"/>
              </w:rPr>
            </w:pPr>
            <w:r>
              <w:rPr>
                <w:b/>
                <w:szCs w:val="22"/>
              </w:rPr>
              <w:t>(part-time</w:t>
            </w:r>
            <w:r w:rsidR="00893171">
              <w:rPr>
                <w:b/>
                <w:szCs w:val="22"/>
              </w:rPr>
              <w:t xml:space="preserve">/job share </w:t>
            </w:r>
            <w:r>
              <w:rPr>
                <w:b/>
                <w:szCs w:val="22"/>
              </w:rPr>
              <w:t>considered</w:t>
            </w:r>
            <w:bookmarkStart w:id="0" w:name="_GoBack"/>
            <w:bookmarkEnd w:id="0"/>
            <w:r>
              <w:rPr>
                <w:b/>
                <w:szCs w:val="22"/>
              </w:rPr>
              <w:t>)</w:t>
            </w:r>
          </w:p>
          <w:p w:rsidR="00653318" w:rsidRDefault="00653318" w:rsidP="008D3929"/>
          <w:p w:rsidR="008E7C8F" w:rsidRDefault="0039528B" w:rsidP="0004547D">
            <w:pPr>
              <w:rPr>
                <w:rFonts w:cs="Tahoma"/>
              </w:rPr>
            </w:pPr>
            <w:r>
              <w:rPr>
                <w:rFonts w:cs="Tahoma"/>
              </w:rPr>
              <w:t>We</w:t>
            </w:r>
            <w:r w:rsidR="002970B3">
              <w:rPr>
                <w:rFonts w:cs="Tahoma"/>
              </w:rPr>
              <w:t xml:space="preserve"> require a Technician to support the work of our popular and successful Design &amp; Technology Department.  The Technician will be responsible for the organisation and preparation of materials and equipment for lessons, maintain machinery and tools and give general support to the Department.  Candidate should have good practical ski</w:t>
            </w:r>
            <w:r w:rsidR="00323A71">
              <w:rPr>
                <w:rFonts w:cs="Tahoma"/>
              </w:rPr>
              <w:t>l</w:t>
            </w:r>
            <w:r w:rsidR="002970B3">
              <w:rPr>
                <w:rFonts w:cs="Tahoma"/>
              </w:rPr>
              <w:t>ls and be willing to work hard.</w:t>
            </w:r>
          </w:p>
          <w:p w:rsidR="0039528B" w:rsidRDefault="008E7C8F" w:rsidP="0039528B">
            <w:pPr>
              <w:rPr>
                <w:rFonts w:cs="Tahoma"/>
              </w:rPr>
            </w:pPr>
            <w:r>
              <w:rPr>
                <w:rFonts w:cs="Tahoma"/>
              </w:rPr>
              <w:t xml:space="preserve"> </w:t>
            </w:r>
          </w:p>
          <w:p w:rsidR="00BF6AD0" w:rsidRDefault="00A3783D" w:rsidP="0049605D">
            <w:r>
              <w:t>Closing date:</w:t>
            </w:r>
            <w:r w:rsidR="0063776B">
              <w:t xml:space="preserve"> </w:t>
            </w:r>
            <w:r w:rsidR="005D6EA9">
              <w:t xml:space="preserve">  </w:t>
            </w:r>
            <w:r w:rsidR="00F37697">
              <w:t>20</w:t>
            </w:r>
            <w:r w:rsidR="00F37697" w:rsidRPr="00F37697">
              <w:rPr>
                <w:vertAlign w:val="superscript"/>
              </w:rPr>
              <w:t>th</w:t>
            </w:r>
            <w:r w:rsidR="00F37697">
              <w:t xml:space="preserve"> </w:t>
            </w:r>
            <w:r w:rsidR="005D6EA9">
              <w:t xml:space="preserve">May </w:t>
            </w:r>
            <w:r w:rsidR="007A7D07">
              <w:t>2022</w:t>
            </w:r>
          </w:p>
          <w:p w:rsidR="00F61062" w:rsidRDefault="00F61062" w:rsidP="0049605D"/>
          <w:p w:rsidR="00BF6AD0" w:rsidRPr="00BF6AD0" w:rsidRDefault="00BF6AD0" w:rsidP="0049605D">
            <w:pPr>
              <w:rPr>
                <w:b/>
              </w:rPr>
            </w:pPr>
            <w:r>
              <w:rPr>
                <w:b/>
              </w:rPr>
              <w:t xml:space="preserve">Please note:  </w:t>
            </w:r>
            <w:r w:rsidR="009723D9">
              <w:rPr>
                <w:b/>
              </w:rPr>
              <w:t xml:space="preserve">for further details and an application form please visit our </w:t>
            </w:r>
            <w:r>
              <w:rPr>
                <w:b/>
              </w:rPr>
              <w:t xml:space="preserve">website: </w:t>
            </w:r>
            <w:hyperlink r:id="rId6" w:history="1">
              <w:r w:rsidRPr="003C7108">
                <w:rPr>
                  <w:rStyle w:val="Hyperlink"/>
                  <w:b/>
                </w:rPr>
                <w:t>www.cdarwin.com</w:t>
              </w:r>
            </w:hyperlink>
            <w:r>
              <w:rPr>
                <w:b/>
              </w:rPr>
              <w:t xml:space="preserve"> (information/job vacancies).  CVs alone will not be considered.</w:t>
            </w:r>
          </w:p>
          <w:p w:rsidR="0049605D" w:rsidRDefault="0049605D" w:rsidP="0049605D"/>
          <w:p w:rsidR="0049605D" w:rsidRPr="0049605D" w:rsidRDefault="0049605D" w:rsidP="00BF6AD0">
            <w:pPr>
              <w:jc w:val="center"/>
              <w:rPr>
                <w:i/>
                <w:sz w:val="18"/>
                <w:szCs w:val="18"/>
              </w:rPr>
            </w:pPr>
            <w:r w:rsidRPr="0049605D">
              <w:rPr>
                <w:i/>
                <w:sz w:val="18"/>
                <w:szCs w:val="18"/>
              </w:rPr>
              <w:t xml:space="preserve">The school is committed to safeguarding and promoting the welfare and safety of children and young people and expects all staff to share this commitment.  Any offer of employment will be subject to </w:t>
            </w:r>
            <w:r w:rsidR="00E9426F" w:rsidRPr="0049605D">
              <w:rPr>
                <w:i/>
                <w:sz w:val="18"/>
                <w:szCs w:val="18"/>
              </w:rPr>
              <w:t>a</w:t>
            </w:r>
            <w:r w:rsidR="00E9426F">
              <w:rPr>
                <w:i/>
                <w:sz w:val="18"/>
                <w:szCs w:val="18"/>
              </w:rPr>
              <w:t xml:space="preserve">n </w:t>
            </w:r>
            <w:r w:rsidR="00E9426F" w:rsidRPr="0049605D">
              <w:rPr>
                <w:i/>
                <w:sz w:val="18"/>
                <w:szCs w:val="18"/>
              </w:rPr>
              <w:t>Enhanced</w:t>
            </w:r>
            <w:r w:rsidRPr="0049605D">
              <w:rPr>
                <w:i/>
                <w:sz w:val="18"/>
                <w:szCs w:val="18"/>
              </w:rPr>
              <w:t xml:space="preserve"> Disclosure</w:t>
            </w:r>
            <w:r w:rsidR="00BF6AD0">
              <w:rPr>
                <w:i/>
                <w:sz w:val="18"/>
                <w:szCs w:val="18"/>
              </w:rPr>
              <w:t xml:space="preserve"> with the Disclosure and Barring Service</w:t>
            </w:r>
            <w:r w:rsidRPr="0049605D">
              <w:rPr>
                <w:i/>
                <w:sz w:val="18"/>
                <w:szCs w:val="18"/>
              </w:rPr>
              <w:t xml:space="preserve"> and full background checks.</w:t>
            </w:r>
          </w:p>
        </w:tc>
      </w:tr>
    </w:tbl>
    <w:p w:rsidR="008F3977" w:rsidRDefault="008F3977">
      <w:pPr>
        <w:rPr>
          <w:szCs w:val="22"/>
        </w:rPr>
      </w:pPr>
    </w:p>
    <w:p w:rsidR="00546159" w:rsidRPr="0038771E" w:rsidRDefault="00BF6AD0" w:rsidP="00BF6AD0">
      <w:pPr>
        <w:rPr>
          <w:rFonts w:cs="Tahoma"/>
        </w:rPr>
      </w:pPr>
      <w:r w:rsidRPr="0038771E">
        <w:rPr>
          <w:rFonts w:cs="Tahoma"/>
        </w:rPr>
        <w:t xml:space="preserve"> </w:t>
      </w:r>
    </w:p>
    <w:p w:rsidR="008F3977" w:rsidRPr="0001620A" w:rsidRDefault="008F3977">
      <w:pPr>
        <w:rPr>
          <w:szCs w:val="22"/>
        </w:rPr>
      </w:pPr>
    </w:p>
    <w:sectPr w:rsidR="008F3977" w:rsidRPr="0001620A" w:rsidSect="00276D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235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0D"/>
    <w:rsid w:val="0001620A"/>
    <w:rsid w:val="0004547D"/>
    <w:rsid w:val="00067581"/>
    <w:rsid w:val="0009649C"/>
    <w:rsid w:val="000C4C95"/>
    <w:rsid w:val="00142122"/>
    <w:rsid w:val="00176471"/>
    <w:rsid w:val="00184C48"/>
    <w:rsid w:val="00185BE2"/>
    <w:rsid w:val="001B1EA2"/>
    <w:rsid w:val="001F1AD8"/>
    <w:rsid w:val="00203CE6"/>
    <w:rsid w:val="002260BF"/>
    <w:rsid w:val="00260464"/>
    <w:rsid w:val="002636FC"/>
    <w:rsid w:val="00265E94"/>
    <w:rsid w:val="00276D22"/>
    <w:rsid w:val="002970B3"/>
    <w:rsid w:val="002A749A"/>
    <w:rsid w:val="002C01FA"/>
    <w:rsid w:val="002C63BD"/>
    <w:rsid w:val="002D39F2"/>
    <w:rsid w:val="003079F9"/>
    <w:rsid w:val="00323A71"/>
    <w:rsid w:val="00323FE7"/>
    <w:rsid w:val="00372EA2"/>
    <w:rsid w:val="00381BA1"/>
    <w:rsid w:val="0039153B"/>
    <w:rsid w:val="0039528B"/>
    <w:rsid w:val="003A2621"/>
    <w:rsid w:val="003D7CA7"/>
    <w:rsid w:val="0040198B"/>
    <w:rsid w:val="004121C0"/>
    <w:rsid w:val="00426274"/>
    <w:rsid w:val="00431361"/>
    <w:rsid w:val="004328B3"/>
    <w:rsid w:val="00433052"/>
    <w:rsid w:val="0045006C"/>
    <w:rsid w:val="00475FF6"/>
    <w:rsid w:val="0049605D"/>
    <w:rsid w:val="004A2164"/>
    <w:rsid w:val="004B7339"/>
    <w:rsid w:val="004D3F73"/>
    <w:rsid w:val="00545E41"/>
    <w:rsid w:val="00546159"/>
    <w:rsid w:val="005B0327"/>
    <w:rsid w:val="005D1597"/>
    <w:rsid w:val="005D1E1D"/>
    <w:rsid w:val="005D5ABB"/>
    <w:rsid w:val="005D6EA9"/>
    <w:rsid w:val="005E1238"/>
    <w:rsid w:val="005E4E4C"/>
    <w:rsid w:val="00600440"/>
    <w:rsid w:val="0063776B"/>
    <w:rsid w:val="00646A67"/>
    <w:rsid w:val="00646F5E"/>
    <w:rsid w:val="00650BA1"/>
    <w:rsid w:val="006510B8"/>
    <w:rsid w:val="00653318"/>
    <w:rsid w:val="00677E2A"/>
    <w:rsid w:val="006D4C2F"/>
    <w:rsid w:val="00735E38"/>
    <w:rsid w:val="0074427D"/>
    <w:rsid w:val="00750FC1"/>
    <w:rsid w:val="007800A6"/>
    <w:rsid w:val="00790AA7"/>
    <w:rsid w:val="007A7D07"/>
    <w:rsid w:val="007B02EF"/>
    <w:rsid w:val="007F3F67"/>
    <w:rsid w:val="008273A0"/>
    <w:rsid w:val="00841A34"/>
    <w:rsid w:val="00854F88"/>
    <w:rsid w:val="00865B07"/>
    <w:rsid w:val="00871BE4"/>
    <w:rsid w:val="008845DF"/>
    <w:rsid w:val="00890C4A"/>
    <w:rsid w:val="00893171"/>
    <w:rsid w:val="00897055"/>
    <w:rsid w:val="008D3929"/>
    <w:rsid w:val="008D698E"/>
    <w:rsid w:val="008E7C8F"/>
    <w:rsid w:val="008F084C"/>
    <w:rsid w:val="008F3977"/>
    <w:rsid w:val="00910017"/>
    <w:rsid w:val="00911250"/>
    <w:rsid w:val="00911813"/>
    <w:rsid w:val="00935922"/>
    <w:rsid w:val="009723D9"/>
    <w:rsid w:val="00977CAC"/>
    <w:rsid w:val="00983A57"/>
    <w:rsid w:val="009B6916"/>
    <w:rsid w:val="00A0063B"/>
    <w:rsid w:val="00A202A3"/>
    <w:rsid w:val="00A3783D"/>
    <w:rsid w:val="00A63127"/>
    <w:rsid w:val="00A63E29"/>
    <w:rsid w:val="00AB10C3"/>
    <w:rsid w:val="00AD2614"/>
    <w:rsid w:val="00AE0BF4"/>
    <w:rsid w:val="00AE4415"/>
    <w:rsid w:val="00B02E19"/>
    <w:rsid w:val="00B268B8"/>
    <w:rsid w:val="00B909CE"/>
    <w:rsid w:val="00BB218F"/>
    <w:rsid w:val="00BF6AD0"/>
    <w:rsid w:val="00C20006"/>
    <w:rsid w:val="00C30295"/>
    <w:rsid w:val="00C30A0D"/>
    <w:rsid w:val="00C35D28"/>
    <w:rsid w:val="00C610A9"/>
    <w:rsid w:val="00C706CA"/>
    <w:rsid w:val="00C832B0"/>
    <w:rsid w:val="00CB07A3"/>
    <w:rsid w:val="00CE214C"/>
    <w:rsid w:val="00CF62B3"/>
    <w:rsid w:val="00CF6EEC"/>
    <w:rsid w:val="00D26A27"/>
    <w:rsid w:val="00D2772B"/>
    <w:rsid w:val="00DB1219"/>
    <w:rsid w:val="00DC24E0"/>
    <w:rsid w:val="00DD0F1A"/>
    <w:rsid w:val="00DF0C6E"/>
    <w:rsid w:val="00DF6DFB"/>
    <w:rsid w:val="00E057CD"/>
    <w:rsid w:val="00E24C72"/>
    <w:rsid w:val="00E54390"/>
    <w:rsid w:val="00E60883"/>
    <w:rsid w:val="00E9426F"/>
    <w:rsid w:val="00EC66C8"/>
    <w:rsid w:val="00F0259D"/>
    <w:rsid w:val="00F37697"/>
    <w:rsid w:val="00F61062"/>
    <w:rsid w:val="00F77447"/>
    <w:rsid w:val="00F9624B"/>
    <w:rsid w:val="00FA551A"/>
    <w:rsid w:val="00FE1838"/>
    <w:rsid w:val="00FE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2514B"/>
  <w15:docId w15:val="{CDE1B60E-7DD6-4A23-A638-711F058B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55"/>
    <w:rPr>
      <w:rFonts w:ascii="Tahoma" w:hAnsi="Tahoma"/>
      <w:sz w:val="22"/>
      <w:lang w:val="en-GB" w:eastAsia="en-GB"/>
    </w:rPr>
  </w:style>
  <w:style w:type="paragraph" w:styleId="Heading1">
    <w:name w:val="heading 1"/>
    <w:basedOn w:val="Normal"/>
    <w:next w:val="Normal"/>
    <w:qFormat/>
    <w:rsid w:val="00897055"/>
    <w:pPr>
      <w:keepNext/>
      <w:jc w:val="center"/>
      <w:outlineLvl w:val="0"/>
    </w:pPr>
    <w:rPr>
      <w:rFonts w:ascii="Century Gothic" w:hAnsi="Century Gothic"/>
      <w:b/>
      <w:u w:val="single"/>
    </w:rPr>
  </w:style>
  <w:style w:type="paragraph" w:styleId="Heading3">
    <w:name w:val="heading 3"/>
    <w:basedOn w:val="Normal"/>
    <w:next w:val="Normal"/>
    <w:qFormat/>
    <w:rsid w:val="00C30A0D"/>
    <w:pPr>
      <w:keepNext/>
      <w:spacing w:before="240" w:after="60"/>
      <w:outlineLvl w:val="2"/>
    </w:pPr>
    <w:rPr>
      <w:rFonts w:ascii="Arial" w:hAnsi="Arial" w:cs="Arial"/>
      <w:b/>
      <w:bCs/>
      <w:sz w:val="26"/>
      <w:szCs w:val="26"/>
    </w:rPr>
  </w:style>
  <w:style w:type="paragraph" w:styleId="Heading4">
    <w:name w:val="heading 4"/>
    <w:basedOn w:val="Normal"/>
    <w:next w:val="Normal"/>
    <w:qFormat/>
    <w:rsid w:val="00C30A0D"/>
    <w:pPr>
      <w:keepNext/>
      <w:spacing w:before="240" w:after="60"/>
      <w:outlineLvl w:val="3"/>
    </w:pPr>
    <w:rPr>
      <w:rFonts w:ascii="Times New Roman" w:hAnsi="Times New Roman"/>
      <w:b/>
      <w:bCs/>
      <w:sz w:val="28"/>
      <w:szCs w:val="28"/>
    </w:rPr>
  </w:style>
  <w:style w:type="paragraph" w:styleId="Heading9">
    <w:name w:val="heading 9"/>
    <w:basedOn w:val="Normal"/>
    <w:next w:val="Normal"/>
    <w:qFormat/>
    <w:rsid w:val="00A006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7055"/>
    <w:rPr>
      <w:rFonts w:ascii="Century Gothic" w:hAnsi="Century Gothic"/>
    </w:rPr>
  </w:style>
  <w:style w:type="character" w:styleId="Hyperlink">
    <w:name w:val="Hyperlink"/>
    <w:basedOn w:val="DefaultParagraphFont"/>
    <w:rsid w:val="00897055"/>
    <w:rPr>
      <w:color w:val="0000FF"/>
      <w:u w:val="single"/>
    </w:rPr>
  </w:style>
  <w:style w:type="paragraph" w:styleId="Footer">
    <w:name w:val="footer"/>
    <w:basedOn w:val="Normal"/>
    <w:rsid w:val="00DD0F1A"/>
    <w:pPr>
      <w:tabs>
        <w:tab w:val="center" w:pos="4153"/>
        <w:tab w:val="right" w:pos="8306"/>
      </w:tabs>
    </w:pPr>
    <w:rPr>
      <w:rFonts w:ascii="Arial" w:hAnsi="Arial"/>
      <w:lang w:eastAsia="en-US"/>
    </w:rPr>
  </w:style>
  <w:style w:type="paragraph" w:styleId="BalloonText">
    <w:name w:val="Balloon Text"/>
    <w:basedOn w:val="Normal"/>
    <w:link w:val="BalloonTextChar"/>
    <w:uiPriority w:val="99"/>
    <w:semiHidden/>
    <w:unhideWhenUsed/>
    <w:rsid w:val="0049605D"/>
    <w:rPr>
      <w:rFonts w:cs="Tahoma"/>
      <w:sz w:val="16"/>
      <w:szCs w:val="16"/>
    </w:rPr>
  </w:style>
  <w:style w:type="character" w:customStyle="1" w:styleId="BalloonTextChar">
    <w:name w:val="Balloon Text Char"/>
    <w:basedOn w:val="DefaultParagraphFont"/>
    <w:link w:val="BalloonText"/>
    <w:uiPriority w:val="99"/>
    <w:semiHidden/>
    <w:rsid w:val="0049605D"/>
    <w:rPr>
      <w:rFonts w:ascii="Tahoma" w:hAnsi="Tahoma" w:cs="Tahoma"/>
      <w:sz w:val="16"/>
      <w:szCs w:val="16"/>
      <w:lang w:val="en-GB" w:eastAsia="en-GB"/>
    </w:rPr>
  </w:style>
  <w:style w:type="table" w:styleId="TableGrid">
    <w:name w:val="Table Grid"/>
    <w:basedOn w:val="TableNormal"/>
    <w:uiPriority w:val="59"/>
    <w:rsid w:val="0049605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arwi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ROYAL BOROUGH OF KINGSTON UPON THAMES</vt:lpstr>
    </vt:vector>
  </TitlesOfParts>
  <Company>Southbororugh High School</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BOROUGH OF KINGSTON UPON THAMES</dc:title>
  <dc:creator>bursar</dc:creator>
  <cp:lastModifiedBy>Mrs Hodgkinson</cp:lastModifiedBy>
  <cp:revision>8</cp:revision>
  <cp:lastPrinted>2022-05-04T08:58:00Z</cp:lastPrinted>
  <dcterms:created xsi:type="dcterms:W3CDTF">2022-05-04T08:53:00Z</dcterms:created>
  <dcterms:modified xsi:type="dcterms:W3CDTF">2022-05-04T08:58:00Z</dcterms:modified>
</cp:coreProperties>
</file>