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389"/>
        <w:gridCol w:w="1550"/>
        <w:gridCol w:w="1408"/>
        <w:gridCol w:w="1406"/>
      </w:tblGrid>
      <w:tr w:rsidR="00AC50F5" w:rsidTr="001D1F5D">
        <w:tc>
          <w:tcPr>
            <w:tcW w:w="4652" w:type="dxa"/>
            <w:gridSpan w:val="2"/>
          </w:tcPr>
          <w:p w:rsidR="00AC50F5" w:rsidRDefault="00AC50F5"/>
        </w:tc>
        <w:tc>
          <w:tcPr>
            <w:tcW w:w="1550" w:type="dxa"/>
          </w:tcPr>
          <w:p w:rsidR="00AC50F5" w:rsidRDefault="00AC50F5">
            <w:r>
              <w:t>RED</w:t>
            </w:r>
          </w:p>
        </w:tc>
        <w:tc>
          <w:tcPr>
            <w:tcW w:w="1408" w:type="dxa"/>
          </w:tcPr>
          <w:p w:rsidR="00AC50F5" w:rsidRDefault="00AC50F5">
            <w:r>
              <w:t>AMBER</w:t>
            </w:r>
          </w:p>
        </w:tc>
        <w:tc>
          <w:tcPr>
            <w:tcW w:w="1406" w:type="dxa"/>
          </w:tcPr>
          <w:p w:rsidR="00AC50F5" w:rsidRDefault="00AC50F5">
            <w:r>
              <w:t>GREEN</w:t>
            </w:r>
          </w:p>
        </w:tc>
      </w:tr>
      <w:tr w:rsidR="0044403E" w:rsidTr="007616EF">
        <w:tc>
          <w:tcPr>
            <w:tcW w:w="4652" w:type="dxa"/>
            <w:gridSpan w:val="2"/>
          </w:tcPr>
          <w:p w:rsidR="0044403E" w:rsidRDefault="0044403E">
            <w:r w:rsidRPr="00836348">
              <w:rPr>
                <w:b/>
              </w:rPr>
              <w:t>NUMBER</w:t>
            </w:r>
          </w:p>
        </w:tc>
        <w:tc>
          <w:tcPr>
            <w:tcW w:w="1550" w:type="dxa"/>
          </w:tcPr>
          <w:p w:rsidR="0044403E" w:rsidRDefault="0044403E"/>
        </w:tc>
        <w:tc>
          <w:tcPr>
            <w:tcW w:w="1408" w:type="dxa"/>
          </w:tcPr>
          <w:p w:rsidR="0044403E" w:rsidRDefault="0044403E"/>
        </w:tc>
        <w:tc>
          <w:tcPr>
            <w:tcW w:w="1406" w:type="dxa"/>
          </w:tcPr>
          <w:p w:rsidR="0044403E" w:rsidRDefault="0044403E"/>
        </w:tc>
      </w:tr>
      <w:tr w:rsidR="0044403E" w:rsidTr="005A0CC6">
        <w:tc>
          <w:tcPr>
            <w:tcW w:w="2263" w:type="dxa"/>
          </w:tcPr>
          <w:p w:rsidR="0044403E" w:rsidRDefault="0044403E">
            <w:r>
              <w:t>Arithmetic</w:t>
            </w:r>
          </w:p>
        </w:tc>
        <w:tc>
          <w:tcPr>
            <w:tcW w:w="2389" w:type="dxa"/>
          </w:tcPr>
          <w:p w:rsidR="0044403E" w:rsidRPr="0059521D" w:rsidRDefault="001E56C3" w:rsidP="005952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Negative number</w:t>
            </w:r>
          </w:p>
        </w:tc>
        <w:tc>
          <w:tcPr>
            <w:tcW w:w="1550" w:type="dxa"/>
          </w:tcPr>
          <w:p w:rsidR="0044403E" w:rsidRDefault="0044403E"/>
        </w:tc>
        <w:tc>
          <w:tcPr>
            <w:tcW w:w="1408" w:type="dxa"/>
          </w:tcPr>
          <w:p w:rsidR="0044403E" w:rsidRDefault="0044403E"/>
        </w:tc>
        <w:tc>
          <w:tcPr>
            <w:tcW w:w="1406" w:type="dxa"/>
          </w:tcPr>
          <w:p w:rsidR="0044403E" w:rsidRDefault="0044403E"/>
        </w:tc>
      </w:tr>
      <w:tr w:rsidR="00AC50F5" w:rsidTr="005A0CC6">
        <w:tc>
          <w:tcPr>
            <w:tcW w:w="2263" w:type="dxa"/>
            <w:vMerge w:val="restart"/>
          </w:tcPr>
          <w:p w:rsidR="00AC50F5" w:rsidRPr="0059521D" w:rsidRDefault="00AC50F5" w:rsidP="005952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Fractions </w:t>
            </w:r>
          </w:p>
        </w:tc>
        <w:tc>
          <w:tcPr>
            <w:tcW w:w="2389" w:type="dxa"/>
          </w:tcPr>
          <w:p w:rsidR="00AC50F5" w:rsidRDefault="001E56C3" w:rsidP="0059521D">
            <w:pPr>
              <w:pStyle w:val="Default"/>
            </w:pPr>
            <w:r>
              <w:rPr>
                <w:sz w:val="23"/>
                <w:szCs w:val="23"/>
              </w:rPr>
              <w:t>Fraction of an amount</w:t>
            </w:r>
          </w:p>
        </w:tc>
        <w:tc>
          <w:tcPr>
            <w:tcW w:w="1550" w:type="dxa"/>
          </w:tcPr>
          <w:p w:rsidR="00AC50F5" w:rsidRDefault="00AC50F5"/>
        </w:tc>
        <w:tc>
          <w:tcPr>
            <w:tcW w:w="1408" w:type="dxa"/>
          </w:tcPr>
          <w:p w:rsidR="00AC50F5" w:rsidRDefault="00AC50F5"/>
        </w:tc>
        <w:tc>
          <w:tcPr>
            <w:tcW w:w="1406" w:type="dxa"/>
          </w:tcPr>
          <w:p w:rsidR="00AC50F5" w:rsidRDefault="00AC50F5"/>
        </w:tc>
      </w:tr>
      <w:tr w:rsidR="00AC50F5" w:rsidTr="005A0CC6">
        <w:tc>
          <w:tcPr>
            <w:tcW w:w="2263" w:type="dxa"/>
            <w:vMerge/>
          </w:tcPr>
          <w:p w:rsidR="00AC50F5" w:rsidRDefault="00AC50F5"/>
        </w:tc>
        <w:tc>
          <w:tcPr>
            <w:tcW w:w="2389" w:type="dxa"/>
          </w:tcPr>
          <w:p w:rsidR="00AC50F5" w:rsidRDefault="001E56C3" w:rsidP="0059521D">
            <w:pPr>
              <w:pStyle w:val="Default"/>
            </w:pPr>
            <w:r>
              <w:rPr>
                <w:sz w:val="23"/>
                <w:szCs w:val="23"/>
              </w:rPr>
              <w:t>Fraction arithmetic</w:t>
            </w:r>
          </w:p>
        </w:tc>
        <w:tc>
          <w:tcPr>
            <w:tcW w:w="1550" w:type="dxa"/>
          </w:tcPr>
          <w:p w:rsidR="00AC50F5" w:rsidRDefault="00AC50F5"/>
        </w:tc>
        <w:tc>
          <w:tcPr>
            <w:tcW w:w="1408" w:type="dxa"/>
          </w:tcPr>
          <w:p w:rsidR="00AC50F5" w:rsidRDefault="00AC50F5"/>
        </w:tc>
        <w:tc>
          <w:tcPr>
            <w:tcW w:w="1406" w:type="dxa"/>
          </w:tcPr>
          <w:p w:rsidR="00AC50F5" w:rsidRDefault="00AC50F5"/>
        </w:tc>
      </w:tr>
      <w:tr w:rsidR="00AC50F5" w:rsidTr="005A0CC6">
        <w:tc>
          <w:tcPr>
            <w:tcW w:w="2263" w:type="dxa"/>
            <w:vMerge/>
          </w:tcPr>
          <w:p w:rsidR="00AC50F5" w:rsidRDefault="00AC50F5"/>
        </w:tc>
        <w:tc>
          <w:tcPr>
            <w:tcW w:w="2389" w:type="dxa"/>
          </w:tcPr>
          <w:p w:rsidR="00AC50F5" w:rsidRPr="001E56C3" w:rsidRDefault="001E56C3" w:rsidP="005952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Recurring decimal to fraction </w:t>
            </w:r>
          </w:p>
        </w:tc>
        <w:tc>
          <w:tcPr>
            <w:tcW w:w="1550" w:type="dxa"/>
          </w:tcPr>
          <w:p w:rsidR="00AC50F5" w:rsidRDefault="00AC50F5"/>
        </w:tc>
        <w:tc>
          <w:tcPr>
            <w:tcW w:w="1408" w:type="dxa"/>
          </w:tcPr>
          <w:p w:rsidR="00AC50F5" w:rsidRDefault="00AC50F5"/>
        </w:tc>
        <w:tc>
          <w:tcPr>
            <w:tcW w:w="1406" w:type="dxa"/>
          </w:tcPr>
          <w:p w:rsidR="00AC50F5" w:rsidRDefault="00AC50F5"/>
        </w:tc>
      </w:tr>
      <w:tr w:rsidR="001E56C3" w:rsidTr="005A0CC6">
        <w:tc>
          <w:tcPr>
            <w:tcW w:w="2263" w:type="dxa"/>
            <w:vMerge w:val="restart"/>
          </w:tcPr>
          <w:p w:rsidR="001E56C3" w:rsidRPr="0059521D" w:rsidRDefault="001E56C3" w:rsidP="005952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Properties </w:t>
            </w:r>
          </w:p>
        </w:tc>
        <w:tc>
          <w:tcPr>
            <w:tcW w:w="2389" w:type="dxa"/>
          </w:tcPr>
          <w:p w:rsidR="001E56C3" w:rsidRDefault="001E56C3" w:rsidP="0059521D">
            <w:pPr>
              <w:pStyle w:val="Default"/>
            </w:pPr>
            <w:r>
              <w:rPr>
                <w:sz w:val="23"/>
                <w:szCs w:val="23"/>
              </w:rPr>
              <w:t xml:space="preserve">Laws of Indices </w:t>
            </w:r>
          </w:p>
        </w:tc>
        <w:tc>
          <w:tcPr>
            <w:tcW w:w="1550" w:type="dxa"/>
          </w:tcPr>
          <w:p w:rsidR="001E56C3" w:rsidRDefault="001E56C3"/>
        </w:tc>
        <w:tc>
          <w:tcPr>
            <w:tcW w:w="1408" w:type="dxa"/>
          </w:tcPr>
          <w:p w:rsidR="001E56C3" w:rsidRDefault="001E56C3"/>
        </w:tc>
        <w:tc>
          <w:tcPr>
            <w:tcW w:w="1406" w:type="dxa"/>
          </w:tcPr>
          <w:p w:rsidR="001E56C3" w:rsidRDefault="001E56C3"/>
        </w:tc>
      </w:tr>
      <w:tr w:rsidR="00E73E47" w:rsidTr="005A0CC6">
        <w:tc>
          <w:tcPr>
            <w:tcW w:w="2263" w:type="dxa"/>
            <w:vMerge/>
          </w:tcPr>
          <w:p w:rsidR="00E73E47" w:rsidRDefault="00E73E47" w:rsidP="0059521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89" w:type="dxa"/>
          </w:tcPr>
          <w:p w:rsidR="00E73E47" w:rsidRDefault="00E73E47" w:rsidP="005952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Product of prime factors</w:t>
            </w:r>
          </w:p>
        </w:tc>
        <w:tc>
          <w:tcPr>
            <w:tcW w:w="1550" w:type="dxa"/>
          </w:tcPr>
          <w:p w:rsidR="00E73E47" w:rsidRDefault="00E73E47"/>
        </w:tc>
        <w:tc>
          <w:tcPr>
            <w:tcW w:w="1408" w:type="dxa"/>
          </w:tcPr>
          <w:p w:rsidR="00E73E47" w:rsidRDefault="00E73E47"/>
        </w:tc>
        <w:tc>
          <w:tcPr>
            <w:tcW w:w="1406" w:type="dxa"/>
          </w:tcPr>
          <w:p w:rsidR="00E73E47" w:rsidRDefault="00E73E47"/>
        </w:tc>
      </w:tr>
      <w:tr w:rsidR="00E73E47" w:rsidTr="005A0CC6">
        <w:tc>
          <w:tcPr>
            <w:tcW w:w="2263" w:type="dxa"/>
            <w:vMerge/>
          </w:tcPr>
          <w:p w:rsidR="00E73E47" w:rsidRDefault="00E73E47" w:rsidP="0059521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89" w:type="dxa"/>
          </w:tcPr>
          <w:p w:rsidR="00E73E47" w:rsidRDefault="00E73E47" w:rsidP="005952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Negative and fractional indices</w:t>
            </w:r>
          </w:p>
        </w:tc>
        <w:tc>
          <w:tcPr>
            <w:tcW w:w="1550" w:type="dxa"/>
          </w:tcPr>
          <w:p w:rsidR="00E73E47" w:rsidRDefault="00E73E47"/>
        </w:tc>
        <w:tc>
          <w:tcPr>
            <w:tcW w:w="1408" w:type="dxa"/>
          </w:tcPr>
          <w:p w:rsidR="00E73E47" w:rsidRDefault="00E73E47"/>
        </w:tc>
        <w:tc>
          <w:tcPr>
            <w:tcW w:w="1406" w:type="dxa"/>
          </w:tcPr>
          <w:p w:rsidR="00E73E47" w:rsidRDefault="00E73E47"/>
        </w:tc>
      </w:tr>
      <w:tr w:rsidR="0059521D" w:rsidTr="005A0CC6">
        <w:tc>
          <w:tcPr>
            <w:tcW w:w="2263" w:type="dxa"/>
          </w:tcPr>
          <w:p w:rsidR="0059521D" w:rsidRPr="003813A2" w:rsidRDefault="003813A2" w:rsidP="003813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Powers and roots </w:t>
            </w:r>
          </w:p>
        </w:tc>
        <w:tc>
          <w:tcPr>
            <w:tcW w:w="2389" w:type="dxa"/>
          </w:tcPr>
          <w:p w:rsidR="0059521D" w:rsidRPr="003813A2" w:rsidRDefault="001E56C3" w:rsidP="003813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Simplification of surds</w:t>
            </w:r>
          </w:p>
        </w:tc>
        <w:tc>
          <w:tcPr>
            <w:tcW w:w="1550" w:type="dxa"/>
          </w:tcPr>
          <w:p w:rsidR="0059521D" w:rsidRDefault="0059521D"/>
        </w:tc>
        <w:tc>
          <w:tcPr>
            <w:tcW w:w="1408" w:type="dxa"/>
          </w:tcPr>
          <w:p w:rsidR="0059521D" w:rsidRDefault="0059521D"/>
        </w:tc>
        <w:tc>
          <w:tcPr>
            <w:tcW w:w="1406" w:type="dxa"/>
          </w:tcPr>
          <w:p w:rsidR="0059521D" w:rsidRDefault="0059521D"/>
        </w:tc>
      </w:tr>
      <w:tr w:rsidR="0059521D" w:rsidTr="005A0CC6">
        <w:tc>
          <w:tcPr>
            <w:tcW w:w="2263" w:type="dxa"/>
          </w:tcPr>
          <w:p w:rsidR="0059521D" w:rsidRPr="003813A2" w:rsidRDefault="003813A2" w:rsidP="003813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Standard Form </w:t>
            </w:r>
          </w:p>
        </w:tc>
        <w:tc>
          <w:tcPr>
            <w:tcW w:w="2389" w:type="dxa"/>
          </w:tcPr>
          <w:p w:rsidR="0059521D" w:rsidRPr="003813A2" w:rsidRDefault="003813A2" w:rsidP="003813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Conversion</w:t>
            </w:r>
          </w:p>
        </w:tc>
        <w:tc>
          <w:tcPr>
            <w:tcW w:w="1550" w:type="dxa"/>
          </w:tcPr>
          <w:p w:rsidR="0059521D" w:rsidRDefault="0059521D"/>
        </w:tc>
        <w:tc>
          <w:tcPr>
            <w:tcW w:w="1408" w:type="dxa"/>
          </w:tcPr>
          <w:p w:rsidR="0059521D" w:rsidRDefault="0059521D"/>
        </w:tc>
        <w:tc>
          <w:tcPr>
            <w:tcW w:w="1406" w:type="dxa"/>
          </w:tcPr>
          <w:p w:rsidR="0059521D" w:rsidRDefault="0059521D"/>
        </w:tc>
      </w:tr>
      <w:tr w:rsidR="0059521D" w:rsidTr="005A0CC6">
        <w:tc>
          <w:tcPr>
            <w:tcW w:w="2263" w:type="dxa"/>
          </w:tcPr>
          <w:p w:rsidR="0059521D" w:rsidRDefault="0059521D"/>
        </w:tc>
        <w:tc>
          <w:tcPr>
            <w:tcW w:w="2389" w:type="dxa"/>
          </w:tcPr>
          <w:p w:rsidR="0059521D" w:rsidRPr="003813A2" w:rsidRDefault="003813A2" w:rsidP="003813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Calculation </w:t>
            </w:r>
          </w:p>
        </w:tc>
        <w:tc>
          <w:tcPr>
            <w:tcW w:w="1550" w:type="dxa"/>
          </w:tcPr>
          <w:p w:rsidR="0059521D" w:rsidRDefault="0059521D"/>
        </w:tc>
        <w:tc>
          <w:tcPr>
            <w:tcW w:w="1408" w:type="dxa"/>
          </w:tcPr>
          <w:p w:rsidR="0059521D" w:rsidRDefault="0059521D"/>
        </w:tc>
        <w:tc>
          <w:tcPr>
            <w:tcW w:w="1406" w:type="dxa"/>
          </w:tcPr>
          <w:p w:rsidR="0059521D" w:rsidRDefault="0059521D"/>
        </w:tc>
      </w:tr>
      <w:tr w:rsidR="00AC50F5" w:rsidTr="005A0CC6">
        <w:tc>
          <w:tcPr>
            <w:tcW w:w="2263" w:type="dxa"/>
            <w:vMerge w:val="restart"/>
          </w:tcPr>
          <w:p w:rsidR="00AC50F5" w:rsidRPr="003813A2" w:rsidRDefault="00AC50F5" w:rsidP="003813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Approximation and estimation </w:t>
            </w:r>
          </w:p>
        </w:tc>
        <w:tc>
          <w:tcPr>
            <w:tcW w:w="2389" w:type="dxa"/>
          </w:tcPr>
          <w:p w:rsidR="00AC50F5" w:rsidRPr="003813A2" w:rsidRDefault="001E56C3" w:rsidP="003813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Error interval</w:t>
            </w:r>
          </w:p>
        </w:tc>
        <w:tc>
          <w:tcPr>
            <w:tcW w:w="1550" w:type="dxa"/>
          </w:tcPr>
          <w:p w:rsidR="00AC50F5" w:rsidRDefault="00AC50F5"/>
        </w:tc>
        <w:tc>
          <w:tcPr>
            <w:tcW w:w="1408" w:type="dxa"/>
          </w:tcPr>
          <w:p w:rsidR="00AC50F5" w:rsidRDefault="00AC50F5"/>
        </w:tc>
        <w:tc>
          <w:tcPr>
            <w:tcW w:w="1406" w:type="dxa"/>
          </w:tcPr>
          <w:p w:rsidR="00AC50F5" w:rsidRDefault="00AC50F5"/>
        </w:tc>
      </w:tr>
      <w:tr w:rsidR="00AC50F5" w:rsidTr="005A0CC6">
        <w:tc>
          <w:tcPr>
            <w:tcW w:w="2263" w:type="dxa"/>
            <w:vMerge/>
          </w:tcPr>
          <w:p w:rsidR="00AC50F5" w:rsidRDefault="00AC50F5"/>
        </w:tc>
        <w:tc>
          <w:tcPr>
            <w:tcW w:w="2389" w:type="dxa"/>
          </w:tcPr>
          <w:p w:rsidR="00AC50F5" w:rsidRPr="003813A2" w:rsidRDefault="001E56C3" w:rsidP="003813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Bounds </w:t>
            </w:r>
          </w:p>
        </w:tc>
        <w:tc>
          <w:tcPr>
            <w:tcW w:w="1550" w:type="dxa"/>
          </w:tcPr>
          <w:p w:rsidR="00AC50F5" w:rsidRDefault="00AC50F5"/>
        </w:tc>
        <w:tc>
          <w:tcPr>
            <w:tcW w:w="1408" w:type="dxa"/>
          </w:tcPr>
          <w:p w:rsidR="00AC50F5" w:rsidRDefault="00AC50F5"/>
        </w:tc>
        <w:tc>
          <w:tcPr>
            <w:tcW w:w="1406" w:type="dxa"/>
          </w:tcPr>
          <w:p w:rsidR="00AC50F5" w:rsidRDefault="00AC50F5"/>
        </w:tc>
      </w:tr>
      <w:tr w:rsidR="00AC50F5" w:rsidTr="005A0CC6">
        <w:tc>
          <w:tcPr>
            <w:tcW w:w="2263" w:type="dxa"/>
            <w:vMerge w:val="restart"/>
          </w:tcPr>
          <w:p w:rsidR="00AC50F5" w:rsidRPr="00836348" w:rsidRDefault="00AC50F5" w:rsidP="008363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Other </w:t>
            </w:r>
          </w:p>
        </w:tc>
        <w:tc>
          <w:tcPr>
            <w:tcW w:w="2389" w:type="dxa"/>
          </w:tcPr>
          <w:p w:rsidR="00AC50F5" w:rsidRPr="00836348" w:rsidRDefault="001E56C3" w:rsidP="008363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Product rule for counting</w:t>
            </w:r>
          </w:p>
        </w:tc>
        <w:tc>
          <w:tcPr>
            <w:tcW w:w="1550" w:type="dxa"/>
          </w:tcPr>
          <w:p w:rsidR="00AC50F5" w:rsidRDefault="00AC50F5"/>
        </w:tc>
        <w:tc>
          <w:tcPr>
            <w:tcW w:w="1408" w:type="dxa"/>
          </w:tcPr>
          <w:p w:rsidR="00AC50F5" w:rsidRDefault="00AC50F5"/>
        </w:tc>
        <w:tc>
          <w:tcPr>
            <w:tcW w:w="1406" w:type="dxa"/>
          </w:tcPr>
          <w:p w:rsidR="00AC50F5" w:rsidRDefault="00AC50F5"/>
        </w:tc>
      </w:tr>
      <w:tr w:rsidR="00AC50F5" w:rsidTr="005A0CC6">
        <w:tc>
          <w:tcPr>
            <w:tcW w:w="2263" w:type="dxa"/>
            <w:vMerge/>
          </w:tcPr>
          <w:p w:rsidR="00AC50F5" w:rsidRDefault="00AC50F5"/>
        </w:tc>
        <w:tc>
          <w:tcPr>
            <w:tcW w:w="2389" w:type="dxa"/>
          </w:tcPr>
          <w:p w:rsidR="00AC50F5" w:rsidRPr="00836348" w:rsidRDefault="00AC50F5" w:rsidP="008363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Calculator use</w:t>
            </w:r>
          </w:p>
        </w:tc>
        <w:tc>
          <w:tcPr>
            <w:tcW w:w="1550" w:type="dxa"/>
          </w:tcPr>
          <w:p w:rsidR="00AC50F5" w:rsidRDefault="00AC50F5"/>
        </w:tc>
        <w:tc>
          <w:tcPr>
            <w:tcW w:w="1408" w:type="dxa"/>
          </w:tcPr>
          <w:p w:rsidR="00AC50F5" w:rsidRDefault="00AC50F5"/>
        </w:tc>
        <w:tc>
          <w:tcPr>
            <w:tcW w:w="1406" w:type="dxa"/>
          </w:tcPr>
          <w:p w:rsidR="00AC50F5" w:rsidRDefault="00AC50F5"/>
        </w:tc>
      </w:tr>
      <w:tr w:rsidR="00AC50F5" w:rsidTr="00332CE1">
        <w:tc>
          <w:tcPr>
            <w:tcW w:w="4652" w:type="dxa"/>
            <w:gridSpan w:val="2"/>
          </w:tcPr>
          <w:p w:rsidR="00AC50F5" w:rsidRDefault="00AC50F5">
            <w:r>
              <w:rPr>
                <w:b/>
                <w:bCs/>
                <w:sz w:val="23"/>
                <w:szCs w:val="23"/>
              </w:rPr>
              <w:t xml:space="preserve">Algebra </w:t>
            </w:r>
          </w:p>
        </w:tc>
        <w:tc>
          <w:tcPr>
            <w:tcW w:w="1550" w:type="dxa"/>
          </w:tcPr>
          <w:p w:rsidR="00AC50F5" w:rsidRDefault="00AC50F5"/>
        </w:tc>
        <w:tc>
          <w:tcPr>
            <w:tcW w:w="1408" w:type="dxa"/>
          </w:tcPr>
          <w:p w:rsidR="00AC50F5" w:rsidRDefault="00AC50F5"/>
        </w:tc>
        <w:tc>
          <w:tcPr>
            <w:tcW w:w="1406" w:type="dxa"/>
          </w:tcPr>
          <w:p w:rsidR="00AC50F5" w:rsidRDefault="00AC50F5"/>
        </w:tc>
      </w:tr>
      <w:tr w:rsidR="004B28C7" w:rsidTr="005A0CC6">
        <w:tc>
          <w:tcPr>
            <w:tcW w:w="2263" w:type="dxa"/>
            <w:vMerge w:val="restart"/>
          </w:tcPr>
          <w:p w:rsidR="004B28C7" w:rsidRPr="003A62F1" w:rsidRDefault="004B28C7" w:rsidP="003A62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Manipulation </w:t>
            </w:r>
          </w:p>
        </w:tc>
        <w:tc>
          <w:tcPr>
            <w:tcW w:w="2389" w:type="dxa"/>
          </w:tcPr>
          <w:p w:rsidR="004B28C7" w:rsidRDefault="004B28C7">
            <w:r>
              <w:t>Simplification</w:t>
            </w:r>
          </w:p>
        </w:tc>
        <w:tc>
          <w:tcPr>
            <w:tcW w:w="1550" w:type="dxa"/>
          </w:tcPr>
          <w:p w:rsidR="004B28C7" w:rsidRDefault="004B28C7"/>
        </w:tc>
        <w:tc>
          <w:tcPr>
            <w:tcW w:w="1408" w:type="dxa"/>
          </w:tcPr>
          <w:p w:rsidR="004B28C7" w:rsidRDefault="004B28C7"/>
        </w:tc>
        <w:tc>
          <w:tcPr>
            <w:tcW w:w="1406" w:type="dxa"/>
          </w:tcPr>
          <w:p w:rsidR="004B28C7" w:rsidRDefault="004B28C7"/>
        </w:tc>
      </w:tr>
      <w:tr w:rsidR="004B28C7" w:rsidTr="005A0CC6">
        <w:tc>
          <w:tcPr>
            <w:tcW w:w="2263" w:type="dxa"/>
            <w:vMerge/>
          </w:tcPr>
          <w:p w:rsidR="004B28C7" w:rsidRDefault="004B28C7"/>
        </w:tc>
        <w:tc>
          <w:tcPr>
            <w:tcW w:w="2389" w:type="dxa"/>
          </w:tcPr>
          <w:p w:rsidR="004B28C7" w:rsidRDefault="004B28C7">
            <w:r>
              <w:t>Expansion of Brackets</w:t>
            </w:r>
          </w:p>
        </w:tc>
        <w:tc>
          <w:tcPr>
            <w:tcW w:w="1550" w:type="dxa"/>
          </w:tcPr>
          <w:p w:rsidR="004B28C7" w:rsidRDefault="004B28C7"/>
        </w:tc>
        <w:tc>
          <w:tcPr>
            <w:tcW w:w="1408" w:type="dxa"/>
          </w:tcPr>
          <w:p w:rsidR="004B28C7" w:rsidRDefault="004B28C7"/>
        </w:tc>
        <w:tc>
          <w:tcPr>
            <w:tcW w:w="1406" w:type="dxa"/>
          </w:tcPr>
          <w:p w:rsidR="004B28C7" w:rsidRDefault="004B28C7"/>
        </w:tc>
      </w:tr>
      <w:tr w:rsidR="004B28C7" w:rsidTr="005A0CC6">
        <w:tc>
          <w:tcPr>
            <w:tcW w:w="2263" w:type="dxa"/>
            <w:vMerge/>
          </w:tcPr>
          <w:p w:rsidR="004B28C7" w:rsidRDefault="004B28C7"/>
        </w:tc>
        <w:tc>
          <w:tcPr>
            <w:tcW w:w="2389" w:type="dxa"/>
          </w:tcPr>
          <w:p w:rsidR="004B28C7" w:rsidRDefault="004B28C7">
            <w:r>
              <w:t>Factorisation</w:t>
            </w:r>
          </w:p>
        </w:tc>
        <w:tc>
          <w:tcPr>
            <w:tcW w:w="1550" w:type="dxa"/>
          </w:tcPr>
          <w:p w:rsidR="004B28C7" w:rsidRDefault="004B28C7"/>
        </w:tc>
        <w:tc>
          <w:tcPr>
            <w:tcW w:w="1408" w:type="dxa"/>
          </w:tcPr>
          <w:p w:rsidR="004B28C7" w:rsidRDefault="004B28C7"/>
        </w:tc>
        <w:tc>
          <w:tcPr>
            <w:tcW w:w="1406" w:type="dxa"/>
          </w:tcPr>
          <w:p w:rsidR="004B28C7" w:rsidRDefault="004B28C7"/>
        </w:tc>
      </w:tr>
      <w:tr w:rsidR="004B28C7" w:rsidTr="005A0CC6">
        <w:tc>
          <w:tcPr>
            <w:tcW w:w="2263" w:type="dxa"/>
            <w:vMerge/>
          </w:tcPr>
          <w:p w:rsidR="004B28C7" w:rsidRDefault="004B28C7"/>
        </w:tc>
        <w:tc>
          <w:tcPr>
            <w:tcW w:w="2389" w:type="dxa"/>
          </w:tcPr>
          <w:p w:rsidR="004B28C7" w:rsidRPr="003A62F1" w:rsidRDefault="004B28C7" w:rsidP="003A62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Substitute values </w:t>
            </w:r>
          </w:p>
        </w:tc>
        <w:tc>
          <w:tcPr>
            <w:tcW w:w="1550" w:type="dxa"/>
          </w:tcPr>
          <w:p w:rsidR="004B28C7" w:rsidRDefault="004B28C7"/>
        </w:tc>
        <w:tc>
          <w:tcPr>
            <w:tcW w:w="1408" w:type="dxa"/>
          </w:tcPr>
          <w:p w:rsidR="004B28C7" w:rsidRDefault="004B28C7"/>
        </w:tc>
        <w:tc>
          <w:tcPr>
            <w:tcW w:w="1406" w:type="dxa"/>
          </w:tcPr>
          <w:p w:rsidR="004B28C7" w:rsidRDefault="004B28C7"/>
        </w:tc>
      </w:tr>
      <w:tr w:rsidR="004B28C7" w:rsidTr="005A0CC6">
        <w:tc>
          <w:tcPr>
            <w:tcW w:w="2263" w:type="dxa"/>
            <w:vMerge/>
          </w:tcPr>
          <w:p w:rsidR="004B28C7" w:rsidRDefault="004B28C7"/>
        </w:tc>
        <w:tc>
          <w:tcPr>
            <w:tcW w:w="2389" w:type="dxa"/>
          </w:tcPr>
          <w:p w:rsidR="004B28C7" w:rsidRPr="003A62F1" w:rsidRDefault="004B28C7" w:rsidP="003A62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Change subject of a formula </w:t>
            </w:r>
          </w:p>
        </w:tc>
        <w:tc>
          <w:tcPr>
            <w:tcW w:w="1550" w:type="dxa"/>
          </w:tcPr>
          <w:p w:rsidR="004B28C7" w:rsidRDefault="004B28C7"/>
        </w:tc>
        <w:tc>
          <w:tcPr>
            <w:tcW w:w="1408" w:type="dxa"/>
          </w:tcPr>
          <w:p w:rsidR="004B28C7" w:rsidRDefault="004B28C7"/>
        </w:tc>
        <w:tc>
          <w:tcPr>
            <w:tcW w:w="1406" w:type="dxa"/>
          </w:tcPr>
          <w:p w:rsidR="004B28C7" w:rsidRDefault="004B28C7"/>
        </w:tc>
      </w:tr>
      <w:tr w:rsidR="004B28C7" w:rsidTr="005A0CC6">
        <w:tc>
          <w:tcPr>
            <w:tcW w:w="2263" w:type="dxa"/>
            <w:vMerge/>
          </w:tcPr>
          <w:p w:rsidR="004B28C7" w:rsidRDefault="004B28C7"/>
        </w:tc>
        <w:tc>
          <w:tcPr>
            <w:tcW w:w="2389" w:type="dxa"/>
          </w:tcPr>
          <w:p w:rsidR="004B28C7" w:rsidRPr="003A62F1" w:rsidRDefault="004B28C7" w:rsidP="003A62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Forming an expression </w:t>
            </w:r>
          </w:p>
        </w:tc>
        <w:tc>
          <w:tcPr>
            <w:tcW w:w="1550" w:type="dxa"/>
          </w:tcPr>
          <w:p w:rsidR="004B28C7" w:rsidRDefault="004B28C7"/>
        </w:tc>
        <w:tc>
          <w:tcPr>
            <w:tcW w:w="1408" w:type="dxa"/>
          </w:tcPr>
          <w:p w:rsidR="004B28C7" w:rsidRDefault="004B28C7"/>
        </w:tc>
        <w:tc>
          <w:tcPr>
            <w:tcW w:w="1406" w:type="dxa"/>
          </w:tcPr>
          <w:p w:rsidR="004B28C7" w:rsidRDefault="004B28C7"/>
        </w:tc>
      </w:tr>
      <w:tr w:rsidR="004B28C7" w:rsidTr="005A0CC6">
        <w:tc>
          <w:tcPr>
            <w:tcW w:w="2263" w:type="dxa"/>
            <w:vMerge/>
          </w:tcPr>
          <w:p w:rsidR="004B28C7" w:rsidRDefault="004B28C7"/>
        </w:tc>
        <w:tc>
          <w:tcPr>
            <w:tcW w:w="2389" w:type="dxa"/>
          </w:tcPr>
          <w:p w:rsidR="004B28C7" w:rsidRPr="003A62F1" w:rsidRDefault="004B28C7" w:rsidP="003A62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Laws of indices </w:t>
            </w:r>
          </w:p>
        </w:tc>
        <w:tc>
          <w:tcPr>
            <w:tcW w:w="1550" w:type="dxa"/>
          </w:tcPr>
          <w:p w:rsidR="004B28C7" w:rsidRDefault="004B28C7"/>
        </w:tc>
        <w:tc>
          <w:tcPr>
            <w:tcW w:w="1408" w:type="dxa"/>
          </w:tcPr>
          <w:p w:rsidR="004B28C7" w:rsidRDefault="004B28C7"/>
        </w:tc>
        <w:tc>
          <w:tcPr>
            <w:tcW w:w="1406" w:type="dxa"/>
          </w:tcPr>
          <w:p w:rsidR="004B28C7" w:rsidRDefault="004B28C7"/>
        </w:tc>
      </w:tr>
      <w:tr w:rsidR="004B28C7" w:rsidTr="005A0CC6">
        <w:tc>
          <w:tcPr>
            <w:tcW w:w="2263" w:type="dxa"/>
            <w:vMerge/>
          </w:tcPr>
          <w:p w:rsidR="004B28C7" w:rsidRDefault="004B28C7"/>
        </w:tc>
        <w:tc>
          <w:tcPr>
            <w:tcW w:w="2389" w:type="dxa"/>
          </w:tcPr>
          <w:p w:rsidR="004B28C7" w:rsidRDefault="004B28C7" w:rsidP="003A62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Difference of two squares</w:t>
            </w:r>
          </w:p>
        </w:tc>
        <w:tc>
          <w:tcPr>
            <w:tcW w:w="1550" w:type="dxa"/>
          </w:tcPr>
          <w:p w:rsidR="004B28C7" w:rsidRDefault="004B28C7"/>
        </w:tc>
        <w:tc>
          <w:tcPr>
            <w:tcW w:w="1408" w:type="dxa"/>
          </w:tcPr>
          <w:p w:rsidR="004B28C7" w:rsidRDefault="004B28C7"/>
        </w:tc>
        <w:tc>
          <w:tcPr>
            <w:tcW w:w="1406" w:type="dxa"/>
          </w:tcPr>
          <w:p w:rsidR="004B28C7" w:rsidRDefault="004B28C7"/>
        </w:tc>
      </w:tr>
      <w:tr w:rsidR="004B28C7" w:rsidTr="005A0CC6">
        <w:tc>
          <w:tcPr>
            <w:tcW w:w="2263" w:type="dxa"/>
            <w:vMerge/>
          </w:tcPr>
          <w:p w:rsidR="004B28C7" w:rsidRDefault="004B28C7"/>
        </w:tc>
        <w:tc>
          <w:tcPr>
            <w:tcW w:w="2389" w:type="dxa"/>
          </w:tcPr>
          <w:p w:rsidR="004B28C7" w:rsidRDefault="004B28C7" w:rsidP="003A62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Algebraic fractions</w:t>
            </w:r>
          </w:p>
        </w:tc>
        <w:tc>
          <w:tcPr>
            <w:tcW w:w="1550" w:type="dxa"/>
          </w:tcPr>
          <w:p w:rsidR="004B28C7" w:rsidRDefault="004B28C7"/>
        </w:tc>
        <w:tc>
          <w:tcPr>
            <w:tcW w:w="1408" w:type="dxa"/>
          </w:tcPr>
          <w:p w:rsidR="004B28C7" w:rsidRDefault="004B28C7"/>
        </w:tc>
        <w:tc>
          <w:tcPr>
            <w:tcW w:w="1406" w:type="dxa"/>
          </w:tcPr>
          <w:p w:rsidR="004B28C7" w:rsidRDefault="004B28C7"/>
        </w:tc>
      </w:tr>
      <w:tr w:rsidR="004B28C7" w:rsidTr="005A0CC6">
        <w:tc>
          <w:tcPr>
            <w:tcW w:w="2263" w:type="dxa"/>
            <w:vMerge w:val="restart"/>
          </w:tcPr>
          <w:p w:rsidR="004B28C7" w:rsidRPr="003A62F1" w:rsidRDefault="004B28C7" w:rsidP="003A62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Equations and inequalities </w:t>
            </w:r>
          </w:p>
        </w:tc>
        <w:tc>
          <w:tcPr>
            <w:tcW w:w="2389" w:type="dxa"/>
          </w:tcPr>
          <w:p w:rsidR="004B28C7" w:rsidRPr="003A62F1" w:rsidRDefault="004B28C7" w:rsidP="003A62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Linear equation</w:t>
            </w:r>
          </w:p>
        </w:tc>
        <w:tc>
          <w:tcPr>
            <w:tcW w:w="1550" w:type="dxa"/>
          </w:tcPr>
          <w:p w:rsidR="004B28C7" w:rsidRDefault="004B28C7"/>
        </w:tc>
        <w:tc>
          <w:tcPr>
            <w:tcW w:w="1408" w:type="dxa"/>
          </w:tcPr>
          <w:p w:rsidR="004B28C7" w:rsidRDefault="004B28C7"/>
        </w:tc>
        <w:tc>
          <w:tcPr>
            <w:tcW w:w="1406" w:type="dxa"/>
          </w:tcPr>
          <w:p w:rsidR="004B28C7" w:rsidRDefault="004B28C7"/>
        </w:tc>
      </w:tr>
      <w:tr w:rsidR="004B28C7" w:rsidTr="005A0CC6">
        <w:tc>
          <w:tcPr>
            <w:tcW w:w="2263" w:type="dxa"/>
            <w:vMerge/>
          </w:tcPr>
          <w:p w:rsidR="004B28C7" w:rsidRDefault="004B28C7"/>
        </w:tc>
        <w:tc>
          <w:tcPr>
            <w:tcW w:w="2389" w:type="dxa"/>
          </w:tcPr>
          <w:p w:rsidR="004B28C7" w:rsidRPr="003A62F1" w:rsidRDefault="004B28C7" w:rsidP="003A62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Linear inequality </w:t>
            </w:r>
          </w:p>
        </w:tc>
        <w:tc>
          <w:tcPr>
            <w:tcW w:w="1550" w:type="dxa"/>
          </w:tcPr>
          <w:p w:rsidR="004B28C7" w:rsidRDefault="004B28C7"/>
        </w:tc>
        <w:tc>
          <w:tcPr>
            <w:tcW w:w="1408" w:type="dxa"/>
          </w:tcPr>
          <w:p w:rsidR="004B28C7" w:rsidRDefault="004B28C7"/>
        </w:tc>
        <w:tc>
          <w:tcPr>
            <w:tcW w:w="1406" w:type="dxa"/>
          </w:tcPr>
          <w:p w:rsidR="004B28C7" w:rsidRDefault="004B28C7"/>
        </w:tc>
      </w:tr>
      <w:tr w:rsidR="004B28C7" w:rsidTr="005A0CC6">
        <w:tc>
          <w:tcPr>
            <w:tcW w:w="2263" w:type="dxa"/>
            <w:vMerge/>
          </w:tcPr>
          <w:p w:rsidR="004B28C7" w:rsidRDefault="004B28C7"/>
        </w:tc>
        <w:tc>
          <w:tcPr>
            <w:tcW w:w="2389" w:type="dxa"/>
          </w:tcPr>
          <w:p w:rsidR="004B28C7" w:rsidRPr="003A62F1" w:rsidRDefault="004B28C7" w:rsidP="003A62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Linear simultaneous equations </w:t>
            </w:r>
          </w:p>
        </w:tc>
        <w:tc>
          <w:tcPr>
            <w:tcW w:w="1550" w:type="dxa"/>
          </w:tcPr>
          <w:p w:rsidR="004B28C7" w:rsidRDefault="004B28C7"/>
        </w:tc>
        <w:tc>
          <w:tcPr>
            <w:tcW w:w="1408" w:type="dxa"/>
          </w:tcPr>
          <w:p w:rsidR="004B28C7" w:rsidRDefault="004B28C7"/>
        </w:tc>
        <w:tc>
          <w:tcPr>
            <w:tcW w:w="1406" w:type="dxa"/>
          </w:tcPr>
          <w:p w:rsidR="004B28C7" w:rsidRDefault="004B28C7"/>
        </w:tc>
      </w:tr>
      <w:tr w:rsidR="004B28C7" w:rsidTr="005A0CC6">
        <w:tc>
          <w:tcPr>
            <w:tcW w:w="2263" w:type="dxa"/>
            <w:vMerge/>
          </w:tcPr>
          <w:p w:rsidR="004B28C7" w:rsidRDefault="004B28C7"/>
        </w:tc>
        <w:tc>
          <w:tcPr>
            <w:tcW w:w="2389" w:type="dxa"/>
          </w:tcPr>
          <w:p w:rsidR="004B28C7" w:rsidRPr="003A62F1" w:rsidRDefault="004B28C7" w:rsidP="003A62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Form an equation </w:t>
            </w:r>
          </w:p>
        </w:tc>
        <w:tc>
          <w:tcPr>
            <w:tcW w:w="1550" w:type="dxa"/>
          </w:tcPr>
          <w:p w:rsidR="004B28C7" w:rsidRDefault="004B28C7"/>
        </w:tc>
        <w:tc>
          <w:tcPr>
            <w:tcW w:w="1408" w:type="dxa"/>
          </w:tcPr>
          <w:p w:rsidR="004B28C7" w:rsidRDefault="004B28C7"/>
        </w:tc>
        <w:tc>
          <w:tcPr>
            <w:tcW w:w="1406" w:type="dxa"/>
          </w:tcPr>
          <w:p w:rsidR="004B28C7" w:rsidRDefault="004B28C7"/>
        </w:tc>
      </w:tr>
      <w:tr w:rsidR="004B28C7" w:rsidTr="005A0CC6">
        <w:tc>
          <w:tcPr>
            <w:tcW w:w="2263" w:type="dxa"/>
            <w:vMerge/>
          </w:tcPr>
          <w:p w:rsidR="004B28C7" w:rsidRDefault="004B28C7"/>
        </w:tc>
        <w:tc>
          <w:tcPr>
            <w:tcW w:w="2389" w:type="dxa"/>
          </w:tcPr>
          <w:p w:rsidR="004B28C7" w:rsidRDefault="004B28C7" w:rsidP="003A62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Quadratic equation </w:t>
            </w:r>
          </w:p>
        </w:tc>
        <w:tc>
          <w:tcPr>
            <w:tcW w:w="1550" w:type="dxa"/>
          </w:tcPr>
          <w:p w:rsidR="004B28C7" w:rsidRDefault="004B28C7"/>
        </w:tc>
        <w:tc>
          <w:tcPr>
            <w:tcW w:w="1408" w:type="dxa"/>
          </w:tcPr>
          <w:p w:rsidR="004B28C7" w:rsidRDefault="004B28C7"/>
        </w:tc>
        <w:tc>
          <w:tcPr>
            <w:tcW w:w="1406" w:type="dxa"/>
          </w:tcPr>
          <w:p w:rsidR="004B28C7" w:rsidRDefault="004B28C7"/>
        </w:tc>
      </w:tr>
      <w:tr w:rsidR="004B28C7" w:rsidTr="005A0CC6">
        <w:tc>
          <w:tcPr>
            <w:tcW w:w="2263" w:type="dxa"/>
            <w:vMerge/>
          </w:tcPr>
          <w:p w:rsidR="004B28C7" w:rsidRDefault="004B28C7"/>
        </w:tc>
        <w:tc>
          <w:tcPr>
            <w:tcW w:w="2389" w:type="dxa"/>
          </w:tcPr>
          <w:p w:rsidR="004B28C7" w:rsidRDefault="004B28C7" w:rsidP="003A62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Quadratic inequality </w:t>
            </w:r>
          </w:p>
        </w:tc>
        <w:tc>
          <w:tcPr>
            <w:tcW w:w="1550" w:type="dxa"/>
          </w:tcPr>
          <w:p w:rsidR="004B28C7" w:rsidRDefault="004B28C7"/>
        </w:tc>
        <w:tc>
          <w:tcPr>
            <w:tcW w:w="1408" w:type="dxa"/>
          </w:tcPr>
          <w:p w:rsidR="004B28C7" w:rsidRDefault="004B28C7"/>
        </w:tc>
        <w:tc>
          <w:tcPr>
            <w:tcW w:w="1406" w:type="dxa"/>
          </w:tcPr>
          <w:p w:rsidR="004B28C7" w:rsidRDefault="004B28C7"/>
        </w:tc>
      </w:tr>
      <w:tr w:rsidR="004B28C7" w:rsidTr="005A0CC6">
        <w:tc>
          <w:tcPr>
            <w:tcW w:w="2263" w:type="dxa"/>
            <w:vMerge/>
          </w:tcPr>
          <w:p w:rsidR="004B28C7" w:rsidRDefault="004B28C7"/>
        </w:tc>
        <w:tc>
          <w:tcPr>
            <w:tcW w:w="2389" w:type="dxa"/>
          </w:tcPr>
          <w:p w:rsidR="004B28C7" w:rsidRDefault="004B28C7" w:rsidP="003A62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Equations of parallel lines</w:t>
            </w:r>
          </w:p>
        </w:tc>
        <w:tc>
          <w:tcPr>
            <w:tcW w:w="1550" w:type="dxa"/>
          </w:tcPr>
          <w:p w:rsidR="004B28C7" w:rsidRDefault="004B28C7"/>
        </w:tc>
        <w:tc>
          <w:tcPr>
            <w:tcW w:w="1408" w:type="dxa"/>
          </w:tcPr>
          <w:p w:rsidR="004B28C7" w:rsidRDefault="004B28C7"/>
        </w:tc>
        <w:tc>
          <w:tcPr>
            <w:tcW w:w="1406" w:type="dxa"/>
          </w:tcPr>
          <w:p w:rsidR="004B28C7" w:rsidRDefault="004B28C7"/>
        </w:tc>
      </w:tr>
      <w:tr w:rsidR="004B28C7" w:rsidTr="005A0CC6">
        <w:tc>
          <w:tcPr>
            <w:tcW w:w="2263" w:type="dxa"/>
            <w:vMerge/>
          </w:tcPr>
          <w:p w:rsidR="004B28C7" w:rsidRDefault="004B28C7"/>
        </w:tc>
        <w:tc>
          <w:tcPr>
            <w:tcW w:w="2389" w:type="dxa"/>
          </w:tcPr>
          <w:p w:rsidR="004B28C7" w:rsidRDefault="004B28C7" w:rsidP="003A62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Eq</w:t>
            </w:r>
            <w:r>
              <w:rPr>
                <w:sz w:val="23"/>
                <w:szCs w:val="23"/>
              </w:rPr>
              <w:t>uation of a tangent to a circle</w:t>
            </w:r>
          </w:p>
        </w:tc>
        <w:tc>
          <w:tcPr>
            <w:tcW w:w="1550" w:type="dxa"/>
          </w:tcPr>
          <w:p w:rsidR="004B28C7" w:rsidRDefault="004B28C7"/>
        </w:tc>
        <w:tc>
          <w:tcPr>
            <w:tcW w:w="1408" w:type="dxa"/>
          </w:tcPr>
          <w:p w:rsidR="004B28C7" w:rsidRDefault="004B28C7"/>
        </w:tc>
        <w:tc>
          <w:tcPr>
            <w:tcW w:w="1406" w:type="dxa"/>
          </w:tcPr>
          <w:p w:rsidR="004B28C7" w:rsidRDefault="004B28C7"/>
        </w:tc>
      </w:tr>
      <w:tr w:rsidR="004B28C7" w:rsidTr="005A0CC6">
        <w:tc>
          <w:tcPr>
            <w:tcW w:w="2263" w:type="dxa"/>
            <w:vMerge/>
          </w:tcPr>
          <w:p w:rsidR="004B28C7" w:rsidRDefault="004B28C7" w:rsidP="003A62F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89" w:type="dxa"/>
          </w:tcPr>
          <w:p w:rsidR="004B28C7" w:rsidRDefault="004B28C7" w:rsidP="003A62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Simultan</w:t>
            </w:r>
            <w:r>
              <w:rPr>
                <w:sz w:val="23"/>
                <w:szCs w:val="23"/>
              </w:rPr>
              <w:t>eous equations linear/quadratic</w:t>
            </w:r>
          </w:p>
        </w:tc>
        <w:tc>
          <w:tcPr>
            <w:tcW w:w="1550" w:type="dxa"/>
          </w:tcPr>
          <w:p w:rsidR="004B28C7" w:rsidRDefault="004B28C7"/>
        </w:tc>
        <w:tc>
          <w:tcPr>
            <w:tcW w:w="1408" w:type="dxa"/>
          </w:tcPr>
          <w:p w:rsidR="004B28C7" w:rsidRDefault="004B28C7"/>
        </w:tc>
        <w:tc>
          <w:tcPr>
            <w:tcW w:w="1406" w:type="dxa"/>
          </w:tcPr>
          <w:p w:rsidR="004B28C7" w:rsidRDefault="004B28C7"/>
        </w:tc>
      </w:tr>
      <w:tr w:rsidR="00E73E47" w:rsidTr="005A0CC6">
        <w:tc>
          <w:tcPr>
            <w:tcW w:w="2263" w:type="dxa"/>
          </w:tcPr>
          <w:p w:rsidR="00E73E47" w:rsidRDefault="00E73E47" w:rsidP="003A62F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89" w:type="dxa"/>
          </w:tcPr>
          <w:p w:rsidR="00E73E47" w:rsidRDefault="00E73E47" w:rsidP="003A62F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0" w:type="dxa"/>
          </w:tcPr>
          <w:p w:rsidR="00E73E47" w:rsidRDefault="00E73E47"/>
        </w:tc>
        <w:tc>
          <w:tcPr>
            <w:tcW w:w="1408" w:type="dxa"/>
          </w:tcPr>
          <w:p w:rsidR="00E73E47" w:rsidRDefault="00E73E47"/>
        </w:tc>
        <w:tc>
          <w:tcPr>
            <w:tcW w:w="1406" w:type="dxa"/>
          </w:tcPr>
          <w:p w:rsidR="00E73E47" w:rsidRDefault="00E73E47"/>
        </w:tc>
      </w:tr>
      <w:tr w:rsidR="00E73E47" w:rsidTr="008B42F1">
        <w:tc>
          <w:tcPr>
            <w:tcW w:w="4652" w:type="dxa"/>
            <w:gridSpan w:val="2"/>
          </w:tcPr>
          <w:p w:rsidR="00E73E47" w:rsidRDefault="00E73E47" w:rsidP="00E73E4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0" w:type="dxa"/>
          </w:tcPr>
          <w:p w:rsidR="00E73E47" w:rsidRDefault="00E73E47" w:rsidP="00E73E47">
            <w:r>
              <w:t>RED</w:t>
            </w:r>
          </w:p>
        </w:tc>
        <w:tc>
          <w:tcPr>
            <w:tcW w:w="1408" w:type="dxa"/>
          </w:tcPr>
          <w:p w:rsidR="00E73E47" w:rsidRDefault="00E73E47" w:rsidP="00E73E47">
            <w:r>
              <w:t>AMBER</w:t>
            </w:r>
          </w:p>
        </w:tc>
        <w:tc>
          <w:tcPr>
            <w:tcW w:w="1406" w:type="dxa"/>
          </w:tcPr>
          <w:p w:rsidR="00E73E47" w:rsidRDefault="00E73E47" w:rsidP="00E73E47">
            <w:r>
              <w:t>GREEN</w:t>
            </w:r>
          </w:p>
        </w:tc>
      </w:tr>
      <w:tr w:rsidR="00E73E47" w:rsidTr="005A0CC6">
        <w:tc>
          <w:tcPr>
            <w:tcW w:w="2263" w:type="dxa"/>
            <w:vMerge w:val="restart"/>
          </w:tcPr>
          <w:p w:rsidR="00E73E47" w:rsidRDefault="00E73E47" w:rsidP="00E73E47">
            <w:pPr>
              <w:pStyle w:val="Default"/>
            </w:pPr>
            <w:r>
              <w:rPr>
                <w:sz w:val="23"/>
                <w:szCs w:val="23"/>
              </w:rPr>
              <w:t>Graphs</w:t>
            </w:r>
          </w:p>
        </w:tc>
        <w:tc>
          <w:tcPr>
            <w:tcW w:w="2389" w:type="dxa"/>
          </w:tcPr>
          <w:p w:rsidR="00E73E47" w:rsidRDefault="00E73E47" w:rsidP="00E73E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Coordinates </w:t>
            </w:r>
          </w:p>
        </w:tc>
        <w:tc>
          <w:tcPr>
            <w:tcW w:w="1550" w:type="dxa"/>
          </w:tcPr>
          <w:p w:rsidR="00E73E47" w:rsidRDefault="00E73E47" w:rsidP="00E73E47"/>
        </w:tc>
        <w:tc>
          <w:tcPr>
            <w:tcW w:w="1408" w:type="dxa"/>
          </w:tcPr>
          <w:p w:rsidR="00E73E47" w:rsidRDefault="00E73E47" w:rsidP="00E73E47"/>
        </w:tc>
        <w:tc>
          <w:tcPr>
            <w:tcW w:w="1406" w:type="dxa"/>
          </w:tcPr>
          <w:p w:rsidR="00E73E47" w:rsidRDefault="00E73E47" w:rsidP="00E73E47"/>
        </w:tc>
      </w:tr>
      <w:tr w:rsidR="00E73E47" w:rsidTr="005A0CC6">
        <w:tc>
          <w:tcPr>
            <w:tcW w:w="2263" w:type="dxa"/>
            <w:vMerge/>
          </w:tcPr>
          <w:p w:rsidR="00E73E47" w:rsidRDefault="00E73E47" w:rsidP="00E73E47"/>
        </w:tc>
        <w:tc>
          <w:tcPr>
            <w:tcW w:w="2389" w:type="dxa"/>
          </w:tcPr>
          <w:p w:rsidR="00E73E47" w:rsidRDefault="00E73E47" w:rsidP="00E73E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Gradient of a straight line graph </w:t>
            </w:r>
          </w:p>
        </w:tc>
        <w:tc>
          <w:tcPr>
            <w:tcW w:w="1550" w:type="dxa"/>
          </w:tcPr>
          <w:p w:rsidR="00E73E47" w:rsidRDefault="00E73E47" w:rsidP="00E73E47"/>
        </w:tc>
        <w:tc>
          <w:tcPr>
            <w:tcW w:w="1408" w:type="dxa"/>
          </w:tcPr>
          <w:p w:rsidR="00E73E47" w:rsidRDefault="00E73E47" w:rsidP="00E73E47"/>
        </w:tc>
        <w:tc>
          <w:tcPr>
            <w:tcW w:w="1406" w:type="dxa"/>
          </w:tcPr>
          <w:p w:rsidR="00E73E47" w:rsidRDefault="00E73E47" w:rsidP="00E73E47"/>
        </w:tc>
      </w:tr>
      <w:tr w:rsidR="00E73E47" w:rsidTr="005A0CC6">
        <w:tc>
          <w:tcPr>
            <w:tcW w:w="2263" w:type="dxa"/>
            <w:vMerge/>
          </w:tcPr>
          <w:p w:rsidR="00E73E47" w:rsidRDefault="00E73E47" w:rsidP="00E73E47"/>
        </w:tc>
        <w:tc>
          <w:tcPr>
            <w:tcW w:w="2389" w:type="dxa"/>
          </w:tcPr>
          <w:p w:rsidR="00E73E47" w:rsidRDefault="00E73E47" w:rsidP="00E73E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Quadratic graph </w:t>
            </w:r>
          </w:p>
        </w:tc>
        <w:tc>
          <w:tcPr>
            <w:tcW w:w="1550" w:type="dxa"/>
          </w:tcPr>
          <w:p w:rsidR="00E73E47" w:rsidRDefault="00E73E47" w:rsidP="00E73E47"/>
        </w:tc>
        <w:tc>
          <w:tcPr>
            <w:tcW w:w="1408" w:type="dxa"/>
          </w:tcPr>
          <w:p w:rsidR="00E73E47" w:rsidRDefault="00E73E47" w:rsidP="00E73E47"/>
        </w:tc>
        <w:tc>
          <w:tcPr>
            <w:tcW w:w="1406" w:type="dxa"/>
          </w:tcPr>
          <w:p w:rsidR="00E73E47" w:rsidRDefault="00E73E47" w:rsidP="00E73E47"/>
        </w:tc>
      </w:tr>
      <w:tr w:rsidR="00E73E47" w:rsidTr="005A0CC6">
        <w:tc>
          <w:tcPr>
            <w:tcW w:w="2263" w:type="dxa"/>
          </w:tcPr>
          <w:p w:rsidR="00E73E47" w:rsidRDefault="00E73E47" w:rsidP="00E73E47"/>
        </w:tc>
        <w:tc>
          <w:tcPr>
            <w:tcW w:w="2389" w:type="dxa"/>
          </w:tcPr>
          <w:p w:rsidR="00E73E47" w:rsidRDefault="00E73E47" w:rsidP="00E73E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Gradients of p</w:t>
            </w:r>
            <w:r>
              <w:rPr>
                <w:sz w:val="23"/>
                <w:szCs w:val="23"/>
              </w:rPr>
              <w:t>arallel and perpendicular lines</w:t>
            </w:r>
          </w:p>
        </w:tc>
        <w:tc>
          <w:tcPr>
            <w:tcW w:w="1550" w:type="dxa"/>
          </w:tcPr>
          <w:p w:rsidR="00E73E47" w:rsidRDefault="00E73E47" w:rsidP="00E73E47"/>
        </w:tc>
        <w:tc>
          <w:tcPr>
            <w:tcW w:w="1408" w:type="dxa"/>
          </w:tcPr>
          <w:p w:rsidR="00E73E47" w:rsidRDefault="00E73E47" w:rsidP="00E73E47"/>
        </w:tc>
        <w:tc>
          <w:tcPr>
            <w:tcW w:w="1406" w:type="dxa"/>
          </w:tcPr>
          <w:p w:rsidR="00E73E47" w:rsidRDefault="00E73E47" w:rsidP="00E73E47"/>
        </w:tc>
      </w:tr>
      <w:tr w:rsidR="00E73E47" w:rsidTr="005A0CC6">
        <w:tc>
          <w:tcPr>
            <w:tcW w:w="2263" w:type="dxa"/>
          </w:tcPr>
          <w:p w:rsidR="00E73E47" w:rsidRDefault="00E73E47" w:rsidP="00E73E47"/>
        </w:tc>
        <w:tc>
          <w:tcPr>
            <w:tcW w:w="2389" w:type="dxa"/>
          </w:tcPr>
          <w:p w:rsidR="00E73E47" w:rsidRDefault="00E73E47" w:rsidP="00E73E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Speed-time graph</w:t>
            </w:r>
          </w:p>
        </w:tc>
        <w:tc>
          <w:tcPr>
            <w:tcW w:w="1550" w:type="dxa"/>
          </w:tcPr>
          <w:p w:rsidR="00E73E47" w:rsidRDefault="00E73E47" w:rsidP="00E73E47"/>
        </w:tc>
        <w:tc>
          <w:tcPr>
            <w:tcW w:w="1408" w:type="dxa"/>
          </w:tcPr>
          <w:p w:rsidR="00E73E47" w:rsidRDefault="00E73E47" w:rsidP="00E73E47"/>
        </w:tc>
        <w:tc>
          <w:tcPr>
            <w:tcW w:w="1406" w:type="dxa"/>
          </w:tcPr>
          <w:p w:rsidR="00E73E47" w:rsidRDefault="00E73E47" w:rsidP="00E73E47"/>
        </w:tc>
      </w:tr>
      <w:tr w:rsidR="00E73E47" w:rsidTr="005A0CC6">
        <w:tc>
          <w:tcPr>
            <w:tcW w:w="2263" w:type="dxa"/>
          </w:tcPr>
          <w:p w:rsidR="00E73E47" w:rsidRDefault="00E73E47" w:rsidP="00E73E47"/>
        </w:tc>
        <w:tc>
          <w:tcPr>
            <w:tcW w:w="2389" w:type="dxa"/>
          </w:tcPr>
          <w:p w:rsidR="00E73E47" w:rsidRDefault="00E73E47" w:rsidP="00E73E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Gradient of a curve</w:t>
            </w:r>
          </w:p>
        </w:tc>
        <w:tc>
          <w:tcPr>
            <w:tcW w:w="1550" w:type="dxa"/>
          </w:tcPr>
          <w:p w:rsidR="00E73E47" w:rsidRDefault="00E73E47" w:rsidP="00E73E47"/>
        </w:tc>
        <w:tc>
          <w:tcPr>
            <w:tcW w:w="1408" w:type="dxa"/>
          </w:tcPr>
          <w:p w:rsidR="00E73E47" w:rsidRDefault="00E73E47" w:rsidP="00E73E47"/>
        </w:tc>
        <w:tc>
          <w:tcPr>
            <w:tcW w:w="1406" w:type="dxa"/>
          </w:tcPr>
          <w:p w:rsidR="00E73E47" w:rsidRDefault="00E73E47" w:rsidP="00E73E47"/>
        </w:tc>
      </w:tr>
      <w:tr w:rsidR="00E73E47" w:rsidTr="005A0CC6">
        <w:tc>
          <w:tcPr>
            <w:tcW w:w="2263" w:type="dxa"/>
          </w:tcPr>
          <w:p w:rsidR="00E73E47" w:rsidRDefault="00E73E47" w:rsidP="00E73E47"/>
        </w:tc>
        <w:tc>
          <w:tcPr>
            <w:tcW w:w="2389" w:type="dxa"/>
          </w:tcPr>
          <w:p w:rsidR="00E73E47" w:rsidRDefault="00E73E47" w:rsidP="00E73E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Transformations of functions</w:t>
            </w:r>
          </w:p>
        </w:tc>
        <w:tc>
          <w:tcPr>
            <w:tcW w:w="1550" w:type="dxa"/>
          </w:tcPr>
          <w:p w:rsidR="00E73E47" w:rsidRDefault="00E73E47" w:rsidP="00E73E47"/>
        </w:tc>
        <w:tc>
          <w:tcPr>
            <w:tcW w:w="1408" w:type="dxa"/>
          </w:tcPr>
          <w:p w:rsidR="00E73E47" w:rsidRDefault="00E73E47" w:rsidP="00E73E47"/>
        </w:tc>
        <w:tc>
          <w:tcPr>
            <w:tcW w:w="1406" w:type="dxa"/>
          </w:tcPr>
          <w:p w:rsidR="00E73E47" w:rsidRDefault="00E73E47" w:rsidP="00E73E47"/>
        </w:tc>
      </w:tr>
      <w:tr w:rsidR="00E73E47" w:rsidTr="005A0CC6">
        <w:tc>
          <w:tcPr>
            <w:tcW w:w="2263" w:type="dxa"/>
          </w:tcPr>
          <w:p w:rsidR="00E73E47" w:rsidRDefault="00E73E47" w:rsidP="00E73E47"/>
        </w:tc>
        <w:tc>
          <w:tcPr>
            <w:tcW w:w="2389" w:type="dxa"/>
          </w:tcPr>
          <w:p w:rsidR="00E73E47" w:rsidRDefault="00E73E47" w:rsidP="00E73E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Gr</w:t>
            </w:r>
            <w:r>
              <w:rPr>
                <w:sz w:val="23"/>
                <w:szCs w:val="23"/>
              </w:rPr>
              <w:t>aphs of trigonometric functions</w:t>
            </w:r>
          </w:p>
        </w:tc>
        <w:tc>
          <w:tcPr>
            <w:tcW w:w="1550" w:type="dxa"/>
          </w:tcPr>
          <w:p w:rsidR="00E73E47" w:rsidRDefault="00E73E47" w:rsidP="00E73E47"/>
        </w:tc>
        <w:tc>
          <w:tcPr>
            <w:tcW w:w="1408" w:type="dxa"/>
          </w:tcPr>
          <w:p w:rsidR="00E73E47" w:rsidRDefault="00E73E47" w:rsidP="00E73E47"/>
        </w:tc>
        <w:tc>
          <w:tcPr>
            <w:tcW w:w="1406" w:type="dxa"/>
          </w:tcPr>
          <w:p w:rsidR="00E73E47" w:rsidRDefault="00E73E47" w:rsidP="00E73E47"/>
        </w:tc>
      </w:tr>
      <w:tr w:rsidR="00E73E47" w:rsidTr="005A0CC6">
        <w:tc>
          <w:tcPr>
            <w:tcW w:w="2263" w:type="dxa"/>
          </w:tcPr>
          <w:p w:rsidR="00E73E47" w:rsidRPr="003A62F1" w:rsidRDefault="00E73E47" w:rsidP="00E73E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Functions </w:t>
            </w:r>
          </w:p>
        </w:tc>
        <w:tc>
          <w:tcPr>
            <w:tcW w:w="2389" w:type="dxa"/>
          </w:tcPr>
          <w:p w:rsidR="00E73E47" w:rsidRDefault="00E73E47" w:rsidP="00E73E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Number machines </w:t>
            </w:r>
          </w:p>
        </w:tc>
        <w:tc>
          <w:tcPr>
            <w:tcW w:w="1550" w:type="dxa"/>
          </w:tcPr>
          <w:p w:rsidR="00E73E47" w:rsidRDefault="00E73E47" w:rsidP="00E73E47"/>
        </w:tc>
        <w:tc>
          <w:tcPr>
            <w:tcW w:w="1408" w:type="dxa"/>
          </w:tcPr>
          <w:p w:rsidR="00E73E47" w:rsidRDefault="00E73E47" w:rsidP="00E73E47"/>
        </w:tc>
        <w:tc>
          <w:tcPr>
            <w:tcW w:w="1406" w:type="dxa"/>
          </w:tcPr>
          <w:p w:rsidR="00E73E47" w:rsidRDefault="00E73E47" w:rsidP="00E73E47"/>
        </w:tc>
      </w:tr>
      <w:tr w:rsidR="00E73E47" w:rsidTr="005A0CC6">
        <w:tc>
          <w:tcPr>
            <w:tcW w:w="2263" w:type="dxa"/>
          </w:tcPr>
          <w:p w:rsidR="00E73E47" w:rsidRPr="003A62F1" w:rsidRDefault="00E73E47" w:rsidP="00E73E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Sequences </w:t>
            </w:r>
          </w:p>
        </w:tc>
        <w:tc>
          <w:tcPr>
            <w:tcW w:w="2389" w:type="dxa"/>
          </w:tcPr>
          <w:p w:rsidR="00E73E47" w:rsidRDefault="00E73E47" w:rsidP="00E73E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Inverse and composite functions </w:t>
            </w:r>
          </w:p>
        </w:tc>
        <w:tc>
          <w:tcPr>
            <w:tcW w:w="1550" w:type="dxa"/>
          </w:tcPr>
          <w:p w:rsidR="00E73E47" w:rsidRDefault="00E73E47" w:rsidP="00E73E47"/>
        </w:tc>
        <w:tc>
          <w:tcPr>
            <w:tcW w:w="1408" w:type="dxa"/>
          </w:tcPr>
          <w:p w:rsidR="00E73E47" w:rsidRDefault="00E73E47" w:rsidP="00E73E47"/>
        </w:tc>
        <w:tc>
          <w:tcPr>
            <w:tcW w:w="1406" w:type="dxa"/>
          </w:tcPr>
          <w:p w:rsidR="00E73E47" w:rsidRDefault="00E73E47" w:rsidP="00E73E47"/>
        </w:tc>
      </w:tr>
      <w:tr w:rsidR="00E73E47" w:rsidTr="005A0CC6">
        <w:tc>
          <w:tcPr>
            <w:tcW w:w="2263" w:type="dxa"/>
          </w:tcPr>
          <w:p w:rsidR="00E73E47" w:rsidRDefault="00E73E47" w:rsidP="00E73E47"/>
        </w:tc>
        <w:tc>
          <w:tcPr>
            <w:tcW w:w="2389" w:type="dxa"/>
          </w:tcPr>
          <w:p w:rsidR="00E73E47" w:rsidRDefault="00E73E47" w:rsidP="00E73E4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0" w:type="dxa"/>
          </w:tcPr>
          <w:p w:rsidR="00E73E47" w:rsidRDefault="00E73E47" w:rsidP="00E73E47"/>
        </w:tc>
        <w:tc>
          <w:tcPr>
            <w:tcW w:w="1408" w:type="dxa"/>
          </w:tcPr>
          <w:p w:rsidR="00E73E47" w:rsidRDefault="00E73E47" w:rsidP="00E73E47"/>
        </w:tc>
        <w:tc>
          <w:tcPr>
            <w:tcW w:w="1406" w:type="dxa"/>
          </w:tcPr>
          <w:p w:rsidR="00E73E47" w:rsidRDefault="00E73E47" w:rsidP="00E73E47"/>
        </w:tc>
      </w:tr>
      <w:tr w:rsidR="00E73E47" w:rsidTr="004C78F7">
        <w:tc>
          <w:tcPr>
            <w:tcW w:w="4652" w:type="dxa"/>
            <w:gridSpan w:val="2"/>
          </w:tcPr>
          <w:p w:rsidR="00E73E47" w:rsidRDefault="00E73E47" w:rsidP="00E73E4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Ratio, proportion and rates of change </w:t>
            </w:r>
          </w:p>
          <w:p w:rsidR="00E73E47" w:rsidRDefault="00E73E47" w:rsidP="00E73E4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0" w:type="dxa"/>
          </w:tcPr>
          <w:p w:rsidR="00E73E47" w:rsidRDefault="00E73E47" w:rsidP="00E73E47"/>
        </w:tc>
        <w:tc>
          <w:tcPr>
            <w:tcW w:w="1408" w:type="dxa"/>
          </w:tcPr>
          <w:p w:rsidR="00E73E47" w:rsidRDefault="00E73E47" w:rsidP="00E73E47"/>
        </w:tc>
        <w:tc>
          <w:tcPr>
            <w:tcW w:w="1406" w:type="dxa"/>
          </w:tcPr>
          <w:p w:rsidR="00E73E47" w:rsidRDefault="00E73E47" w:rsidP="00E73E47"/>
        </w:tc>
      </w:tr>
      <w:tr w:rsidR="00E73E47" w:rsidTr="005A0CC6">
        <w:tc>
          <w:tcPr>
            <w:tcW w:w="2263" w:type="dxa"/>
          </w:tcPr>
          <w:p w:rsidR="00E73E47" w:rsidRPr="003A62F1" w:rsidRDefault="00E73E47" w:rsidP="00E73E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Conversion </w:t>
            </w:r>
          </w:p>
        </w:tc>
        <w:tc>
          <w:tcPr>
            <w:tcW w:w="2389" w:type="dxa"/>
          </w:tcPr>
          <w:p w:rsidR="00E73E47" w:rsidRDefault="00E73E47" w:rsidP="00E73E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time, area </w:t>
            </w:r>
          </w:p>
        </w:tc>
        <w:tc>
          <w:tcPr>
            <w:tcW w:w="1550" w:type="dxa"/>
          </w:tcPr>
          <w:p w:rsidR="00E73E47" w:rsidRDefault="00E73E47" w:rsidP="00E73E47"/>
        </w:tc>
        <w:tc>
          <w:tcPr>
            <w:tcW w:w="1408" w:type="dxa"/>
          </w:tcPr>
          <w:p w:rsidR="00E73E47" w:rsidRDefault="00E73E47" w:rsidP="00E73E47"/>
        </w:tc>
        <w:tc>
          <w:tcPr>
            <w:tcW w:w="1406" w:type="dxa"/>
          </w:tcPr>
          <w:p w:rsidR="00E73E47" w:rsidRDefault="00E73E47" w:rsidP="00E73E47"/>
        </w:tc>
      </w:tr>
      <w:tr w:rsidR="00E73E47" w:rsidTr="005A0CC6">
        <w:trPr>
          <w:trHeight w:val="547"/>
        </w:trPr>
        <w:tc>
          <w:tcPr>
            <w:tcW w:w="2263" w:type="dxa"/>
            <w:vMerge w:val="restart"/>
          </w:tcPr>
          <w:p w:rsidR="00E73E47" w:rsidRPr="003A62F1" w:rsidRDefault="00E73E47" w:rsidP="00E73E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Percentages </w:t>
            </w:r>
          </w:p>
        </w:tc>
        <w:tc>
          <w:tcPr>
            <w:tcW w:w="2389" w:type="dxa"/>
          </w:tcPr>
          <w:p w:rsidR="00E73E47" w:rsidRDefault="00E73E47" w:rsidP="00E73E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Percentage of an amount </w:t>
            </w:r>
          </w:p>
        </w:tc>
        <w:tc>
          <w:tcPr>
            <w:tcW w:w="1550" w:type="dxa"/>
          </w:tcPr>
          <w:p w:rsidR="00E73E47" w:rsidRDefault="00E73E47" w:rsidP="00E73E47"/>
        </w:tc>
        <w:tc>
          <w:tcPr>
            <w:tcW w:w="1408" w:type="dxa"/>
          </w:tcPr>
          <w:p w:rsidR="00E73E47" w:rsidRDefault="00E73E47" w:rsidP="00E73E47"/>
        </w:tc>
        <w:tc>
          <w:tcPr>
            <w:tcW w:w="1406" w:type="dxa"/>
          </w:tcPr>
          <w:p w:rsidR="00E73E47" w:rsidRDefault="00E73E47" w:rsidP="00E73E47"/>
        </w:tc>
      </w:tr>
      <w:tr w:rsidR="00E73E47" w:rsidTr="005A0CC6">
        <w:tc>
          <w:tcPr>
            <w:tcW w:w="2263" w:type="dxa"/>
            <w:vMerge/>
          </w:tcPr>
          <w:p w:rsidR="00E73E47" w:rsidRDefault="00E73E47" w:rsidP="00E73E47"/>
        </w:tc>
        <w:tc>
          <w:tcPr>
            <w:tcW w:w="2389" w:type="dxa"/>
          </w:tcPr>
          <w:p w:rsidR="00E73E47" w:rsidRDefault="00E73E47" w:rsidP="00E73E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Percentage decrease </w:t>
            </w:r>
          </w:p>
        </w:tc>
        <w:tc>
          <w:tcPr>
            <w:tcW w:w="1550" w:type="dxa"/>
          </w:tcPr>
          <w:p w:rsidR="00E73E47" w:rsidRDefault="00E73E47" w:rsidP="00E73E47"/>
        </w:tc>
        <w:tc>
          <w:tcPr>
            <w:tcW w:w="1408" w:type="dxa"/>
          </w:tcPr>
          <w:p w:rsidR="00E73E47" w:rsidRDefault="00E73E47" w:rsidP="00E73E47"/>
        </w:tc>
        <w:tc>
          <w:tcPr>
            <w:tcW w:w="1406" w:type="dxa"/>
          </w:tcPr>
          <w:p w:rsidR="00E73E47" w:rsidRDefault="00E73E47" w:rsidP="00E73E47"/>
        </w:tc>
      </w:tr>
      <w:tr w:rsidR="00E73E47" w:rsidTr="005A0CC6">
        <w:tc>
          <w:tcPr>
            <w:tcW w:w="2263" w:type="dxa"/>
            <w:vMerge/>
          </w:tcPr>
          <w:p w:rsidR="00E73E47" w:rsidRDefault="00E73E47" w:rsidP="00E73E47"/>
        </w:tc>
        <w:tc>
          <w:tcPr>
            <w:tcW w:w="2389" w:type="dxa"/>
          </w:tcPr>
          <w:p w:rsidR="00E73E47" w:rsidRDefault="00E73E47" w:rsidP="00E73E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Depreciation</w:t>
            </w:r>
          </w:p>
        </w:tc>
        <w:tc>
          <w:tcPr>
            <w:tcW w:w="1550" w:type="dxa"/>
          </w:tcPr>
          <w:p w:rsidR="00E73E47" w:rsidRDefault="00E73E47" w:rsidP="00E73E47"/>
        </w:tc>
        <w:tc>
          <w:tcPr>
            <w:tcW w:w="1408" w:type="dxa"/>
          </w:tcPr>
          <w:p w:rsidR="00E73E47" w:rsidRDefault="00E73E47" w:rsidP="00E73E47"/>
        </w:tc>
        <w:tc>
          <w:tcPr>
            <w:tcW w:w="1406" w:type="dxa"/>
          </w:tcPr>
          <w:p w:rsidR="00E73E47" w:rsidRDefault="00E73E47" w:rsidP="00E73E47"/>
        </w:tc>
      </w:tr>
      <w:tr w:rsidR="00E73E47" w:rsidTr="005A0CC6">
        <w:tc>
          <w:tcPr>
            <w:tcW w:w="2263" w:type="dxa"/>
            <w:vMerge/>
          </w:tcPr>
          <w:p w:rsidR="00E73E47" w:rsidRDefault="00E73E47" w:rsidP="00E73E47"/>
        </w:tc>
        <w:tc>
          <w:tcPr>
            <w:tcW w:w="2389" w:type="dxa"/>
          </w:tcPr>
          <w:p w:rsidR="00E73E47" w:rsidRPr="003A62F1" w:rsidRDefault="00E73E47" w:rsidP="00E73E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Reverse percentage</w:t>
            </w:r>
          </w:p>
        </w:tc>
        <w:tc>
          <w:tcPr>
            <w:tcW w:w="1550" w:type="dxa"/>
          </w:tcPr>
          <w:p w:rsidR="00E73E47" w:rsidRDefault="00E73E47" w:rsidP="00E73E47"/>
        </w:tc>
        <w:tc>
          <w:tcPr>
            <w:tcW w:w="1408" w:type="dxa"/>
          </w:tcPr>
          <w:p w:rsidR="00E73E47" w:rsidRDefault="00E73E47" w:rsidP="00E73E47"/>
        </w:tc>
        <w:tc>
          <w:tcPr>
            <w:tcW w:w="1406" w:type="dxa"/>
          </w:tcPr>
          <w:p w:rsidR="00E73E47" w:rsidRDefault="00E73E47" w:rsidP="00E73E47"/>
        </w:tc>
      </w:tr>
      <w:tr w:rsidR="00E73E47" w:rsidTr="005A0CC6">
        <w:tc>
          <w:tcPr>
            <w:tcW w:w="2263" w:type="dxa"/>
            <w:vMerge w:val="restart"/>
          </w:tcPr>
          <w:p w:rsidR="00E73E47" w:rsidRPr="003A62F1" w:rsidRDefault="00E73E47" w:rsidP="00E73E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Ratio </w:t>
            </w:r>
          </w:p>
        </w:tc>
        <w:tc>
          <w:tcPr>
            <w:tcW w:w="2389" w:type="dxa"/>
          </w:tcPr>
          <w:p w:rsidR="00E73E47" w:rsidRPr="003A62F1" w:rsidRDefault="00E73E47" w:rsidP="00E73E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Write as a ratio</w:t>
            </w:r>
          </w:p>
        </w:tc>
        <w:tc>
          <w:tcPr>
            <w:tcW w:w="1550" w:type="dxa"/>
          </w:tcPr>
          <w:p w:rsidR="00E73E47" w:rsidRDefault="00E73E47" w:rsidP="00E73E47"/>
        </w:tc>
        <w:tc>
          <w:tcPr>
            <w:tcW w:w="1408" w:type="dxa"/>
          </w:tcPr>
          <w:p w:rsidR="00E73E47" w:rsidRDefault="00E73E47" w:rsidP="00E73E47"/>
        </w:tc>
        <w:tc>
          <w:tcPr>
            <w:tcW w:w="1406" w:type="dxa"/>
          </w:tcPr>
          <w:p w:rsidR="00E73E47" w:rsidRDefault="00E73E47" w:rsidP="00E73E47"/>
        </w:tc>
      </w:tr>
      <w:tr w:rsidR="00E73E47" w:rsidTr="005A0CC6">
        <w:tc>
          <w:tcPr>
            <w:tcW w:w="2263" w:type="dxa"/>
            <w:vMerge/>
          </w:tcPr>
          <w:p w:rsidR="00E73E47" w:rsidRDefault="00E73E47" w:rsidP="00E73E47"/>
        </w:tc>
        <w:tc>
          <w:tcPr>
            <w:tcW w:w="2389" w:type="dxa"/>
          </w:tcPr>
          <w:p w:rsidR="00E73E47" w:rsidRPr="003A62F1" w:rsidRDefault="00E73E47" w:rsidP="00E73E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Share in a ratio</w:t>
            </w:r>
          </w:p>
        </w:tc>
        <w:tc>
          <w:tcPr>
            <w:tcW w:w="1550" w:type="dxa"/>
          </w:tcPr>
          <w:p w:rsidR="00E73E47" w:rsidRDefault="00E73E47" w:rsidP="00E73E47"/>
        </w:tc>
        <w:tc>
          <w:tcPr>
            <w:tcW w:w="1408" w:type="dxa"/>
          </w:tcPr>
          <w:p w:rsidR="00E73E47" w:rsidRDefault="00E73E47" w:rsidP="00E73E47"/>
        </w:tc>
        <w:tc>
          <w:tcPr>
            <w:tcW w:w="1406" w:type="dxa"/>
          </w:tcPr>
          <w:p w:rsidR="00E73E47" w:rsidRDefault="00E73E47" w:rsidP="00E73E47"/>
        </w:tc>
      </w:tr>
      <w:tr w:rsidR="00E73E47" w:rsidTr="005A0CC6">
        <w:tc>
          <w:tcPr>
            <w:tcW w:w="2263" w:type="dxa"/>
            <w:vMerge/>
          </w:tcPr>
          <w:p w:rsidR="00E73E47" w:rsidRDefault="00E73E47" w:rsidP="00E73E47"/>
        </w:tc>
        <w:tc>
          <w:tcPr>
            <w:tcW w:w="2389" w:type="dxa"/>
          </w:tcPr>
          <w:p w:rsidR="00E73E47" w:rsidRPr="003A62F1" w:rsidRDefault="00E73E47" w:rsidP="00E73E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of ratio </w:t>
            </w:r>
          </w:p>
        </w:tc>
        <w:tc>
          <w:tcPr>
            <w:tcW w:w="1550" w:type="dxa"/>
          </w:tcPr>
          <w:p w:rsidR="00E73E47" w:rsidRDefault="00E73E47" w:rsidP="00E73E47"/>
        </w:tc>
        <w:tc>
          <w:tcPr>
            <w:tcW w:w="1408" w:type="dxa"/>
          </w:tcPr>
          <w:p w:rsidR="00E73E47" w:rsidRDefault="00E73E47" w:rsidP="00E73E47"/>
        </w:tc>
        <w:tc>
          <w:tcPr>
            <w:tcW w:w="1406" w:type="dxa"/>
          </w:tcPr>
          <w:p w:rsidR="00E73E47" w:rsidRDefault="00E73E47" w:rsidP="00E73E47"/>
        </w:tc>
      </w:tr>
      <w:tr w:rsidR="00E73E47" w:rsidTr="005A0CC6">
        <w:tc>
          <w:tcPr>
            <w:tcW w:w="2263" w:type="dxa"/>
            <w:vMerge/>
          </w:tcPr>
          <w:p w:rsidR="00E73E47" w:rsidRDefault="00E73E47" w:rsidP="00E73E47"/>
        </w:tc>
        <w:tc>
          <w:tcPr>
            <w:tcW w:w="2389" w:type="dxa"/>
          </w:tcPr>
          <w:p w:rsidR="00E73E47" w:rsidRPr="003A62F1" w:rsidRDefault="00E73E47" w:rsidP="00E73E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: </w:t>
            </w:r>
            <w:r>
              <w:rPr>
                <w:i/>
                <w:iCs/>
                <w:sz w:val="23"/>
                <w:szCs w:val="23"/>
              </w:rPr>
              <w:t xml:space="preserve">n </w:t>
            </w:r>
            <w:r>
              <w:rPr>
                <w:sz w:val="23"/>
                <w:szCs w:val="23"/>
              </w:rPr>
              <w:t>form</w:t>
            </w:r>
          </w:p>
        </w:tc>
        <w:tc>
          <w:tcPr>
            <w:tcW w:w="1550" w:type="dxa"/>
          </w:tcPr>
          <w:p w:rsidR="00E73E47" w:rsidRDefault="00E73E47" w:rsidP="00E73E47"/>
        </w:tc>
        <w:tc>
          <w:tcPr>
            <w:tcW w:w="1408" w:type="dxa"/>
          </w:tcPr>
          <w:p w:rsidR="00E73E47" w:rsidRDefault="00E73E47" w:rsidP="00E73E47"/>
        </w:tc>
        <w:tc>
          <w:tcPr>
            <w:tcW w:w="1406" w:type="dxa"/>
          </w:tcPr>
          <w:p w:rsidR="00E73E47" w:rsidRDefault="00E73E47" w:rsidP="00E73E47"/>
        </w:tc>
      </w:tr>
      <w:tr w:rsidR="00E73E47" w:rsidTr="005A0CC6">
        <w:tc>
          <w:tcPr>
            <w:tcW w:w="2263" w:type="dxa"/>
            <w:vMerge/>
          </w:tcPr>
          <w:p w:rsidR="00E73E47" w:rsidRDefault="00E73E47" w:rsidP="00E73E47"/>
        </w:tc>
        <w:tc>
          <w:tcPr>
            <w:tcW w:w="2389" w:type="dxa"/>
          </w:tcPr>
          <w:p w:rsidR="00E73E47" w:rsidRDefault="00E73E47" w:rsidP="00E73E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Ratio to fraction </w:t>
            </w:r>
          </w:p>
        </w:tc>
        <w:tc>
          <w:tcPr>
            <w:tcW w:w="1550" w:type="dxa"/>
          </w:tcPr>
          <w:p w:rsidR="00E73E47" w:rsidRDefault="00E73E47" w:rsidP="00E73E47"/>
        </w:tc>
        <w:tc>
          <w:tcPr>
            <w:tcW w:w="1408" w:type="dxa"/>
          </w:tcPr>
          <w:p w:rsidR="00E73E47" w:rsidRDefault="00E73E47" w:rsidP="00E73E47"/>
        </w:tc>
        <w:tc>
          <w:tcPr>
            <w:tcW w:w="1406" w:type="dxa"/>
          </w:tcPr>
          <w:p w:rsidR="00E73E47" w:rsidRDefault="00E73E47" w:rsidP="00E73E47"/>
        </w:tc>
      </w:tr>
      <w:tr w:rsidR="00E73E47" w:rsidTr="005A0CC6">
        <w:tc>
          <w:tcPr>
            <w:tcW w:w="2263" w:type="dxa"/>
            <w:vMerge w:val="restart"/>
          </w:tcPr>
          <w:p w:rsidR="00E73E47" w:rsidRPr="003A62F1" w:rsidRDefault="00E73E47" w:rsidP="00E73E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Proportion</w:t>
            </w:r>
          </w:p>
        </w:tc>
        <w:tc>
          <w:tcPr>
            <w:tcW w:w="2389" w:type="dxa"/>
          </w:tcPr>
          <w:p w:rsidR="00E73E47" w:rsidRPr="003A62F1" w:rsidRDefault="00E73E47" w:rsidP="00E73E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Direct proportion </w:t>
            </w:r>
          </w:p>
        </w:tc>
        <w:tc>
          <w:tcPr>
            <w:tcW w:w="1550" w:type="dxa"/>
          </w:tcPr>
          <w:p w:rsidR="00E73E47" w:rsidRDefault="00E73E47" w:rsidP="00E73E47"/>
        </w:tc>
        <w:tc>
          <w:tcPr>
            <w:tcW w:w="1408" w:type="dxa"/>
          </w:tcPr>
          <w:p w:rsidR="00E73E47" w:rsidRDefault="00E73E47" w:rsidP="00E73E47"/>
        </w:tc>
        <w:tc>
          <w:tcPr>
            <w:tcW w:w="1406" w:type="dxa"/>
          </w:tcPr>
          <w:p w:rsidR="00E73E47" w:rsidRDefault="00E73E47" w:rsidP="00E73E47"/>
        </w:tc>
      </w:tr>
      <w:tr w:rsidR="00E73E47" w:rsidTr="005A0CC6">
        <w:tc>
          <w:tcPr>
            <w:tcW w:w="2263" w:type="dxa"/>
            <w:vMerge/>
          </w:tcPr>
          <w:p w:rsidR="00E73E47" w:rsidRDefault="00E73E47" w:rsidP="00E73E47"/>
        </w:tc>
        <w:tc>
          <w:tcPr>
            <w:tcW w:w="2389" w:type="dxa"/>
          </w:tcPr>
          <w:p w:rsidR="00E73E47" w:rsidRPr="003A62F1" w:rsidRDefault="00E73E47" w:rsidP="00E73E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Currency conversion</w:t>
            </w:r>
          </w:p>
        </w:tc>
        <w:tc>
          <w:tcPr>
            <w:tcW w:w="1550" w:type="dxa"/>
          </w:tcPr>
          <w:p w:rsidR="00E73E47" w:rsidRDefault="00E73E47" w:rsidP="00E73E47"/>
        </w:tc>
        <w:tc>
          <w:tcPr>
            <w:tcW w:w="1408" w:type="dxa"/>
          </w:tcPr>
          <w:p w:rsidR="00E73E47" w:rsidRDefault="00E73E47" w:rsidP="00E73E47"/>
        </w:tc>
        <w:tc>
          <w:tcPr>
            <w:tcW w:w="1406" w:type="dxa"/>
          </w:tcPr>
          <w:p w:rsidR="00E73E47" w:rsidRDefault="00E73E47" w:rsidP="00E73E47"/>
        </w:tc>
      </w:tr>
      <w:tr w:rsidR="00E73E47" w:rsidTr="005A0CC6">
        <w:tc>
          <w:tcPr>
            <w:tcW w:w="2263" w:type="dxa"/>
          </w:tcPr>
          <w:p w:rsidR="00E73E47" w:rsidRDefault="00E73E47" w:rsidP="00E73E47"/>
        </w:tc>
        <w:tc>
          <w:tcPr>
            <w:tcW w:w="2389" w:type="dxa"/>
          </w:tcPr>
          <w:p w:rsidR="00E73E47" w:rsidRDefault="00E73E47" w:rsidP="00E73E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Inverse proportion</w:t>
            </w:r>
          </w:p>
        </w:tc>
        <w:tc>
          <w:tcPr>
            <w:tcW w:w="1550" w:type="dxa"/>
          </w:tcPr>
          <w:p w:rsidR="00E73E47" w:rsidRDefault="00E73E47" w:rsidP="00E73E47"/>
        </w:tc>
        <w:tc>
          <w:tcPr>
            <w:tcW w:w="1408" w:type="dxa"/>
          </w:tcPr>
          <w:p w:rsidR="00E73E47" w:rsidRDefault="00E73E47" w:rsidP="00E73E47"/>
        </w:tc>
        <w:tc>
          <w:tcPr>
            <w:tcW w:w="1406" w:type="dxa"/>
          </w:tcPr>
          <w:p w:rsidR="00E73E47" w:rsidRDefault="00E73E47" w:rsidP="00E73E47"/>
        </w:tc>
      </w:tr>
      <w:tr w:rsidR="00E73E47" w:rsidTr="005A0CC6">
        <w:tc>
          <w:tcPr>
            <w:tcW w:w="2263" w:type="dxa"/>
          </w:tcPr>
          <w:p w:rsidR="00E73E47" w:rsidRDefault="00E73E47" w:rsidP="00E73E47"/>
        </w:tc>
        <w:tc>
          <w:tcPr>
            <w:tcW w:w="2389" w:type="dxa"/>
          </w:tcPr>
          <w:p w:rsidR="00E73E47" w:rsidRDefault="00E73E47" w:rsidP="00E73E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Equations of proportion</w:t>
            </w:r>
          </w:p>
        </w:tc>
        <w:tc>
          <w:tcPr>
            <w:tcW w:w="1550" w:type="dxa"/>
          </w:tcPr>
          <w:p w:rsidR="00E73E47" w:rsidRDefault="00E73E47" w:rsidP="00E73E47"/>
        </w:tc>
        <w:tc>
          <w:tcPr>
            <w:tcW w:w="1408" w:type="dxa"/>
          </w:tcPr>
          <w:p w:rsidR="00E73E47" w:rsidRDefault="00E73E47" w:rsidP="00E73E47"/>
        </w:tc>
        <w:tc>
          <w:tcPr>
            <w:tcW w:w="1406" w:type="dxa"/>
          </w:tcPr>
          <w:p w:rsidR="00E73E47" w:rsidRDefault="00E73E47" w:rsidP="00E73E47"/>
        </w:tc>
      </w:tr>
      <w:tr w:rsidR="00E73E47" w:rsidTr="005A0CC6">
        <w:tc>
          <w:tcPr>
            <w:tcW w:w="2263" w:type="dxa"/>
            <w:vMerge w:val="restart"/>
          </w:tcPr>
          <w:p w:rsidR="00E73E47" w:rsidRPr="003A62F1" w:rsidRDefault="00E73E47" w:rsidP="00E73E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Compound Measures</w:t>
            </w:r>
          </w:p>
        </w:tc>
        <w:tc>
          <w:tcPr>
            <w:tcW w:w="2389" w:type="dxa"/>
          </w:tcPr>
          <w:p w:rsidR="00E73E47" w:rsidRPr="00626D5E" w:rsidRDefault="00E73E47" w:rsidP="00E73E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Average speed</w:t>
            </w:r>
          </w:p>
        </w:tc>
        <w:tc>
          <w:tcPr>
            <w:tcW w:w="1550" w:type="dxa"/>
          </w:tcPr>
          <w:p w:rsidR="00E73E47" w:rsidRDefault="00E73E47" w:rsidP="00E73E47"/>
        </w:tc>
        <w:tc>
          <w:tcPr>
            <w:tcW w:w="1408" w:type="dxa"/>
          </w:tcPr>
          <w:p w:rsidR="00E73E47" w:rsidRDefault="00E73E47" w:rsidP="00E73E47"/>
        </w:tc>
        <w:tc>
          <w:tcPr>
            <w:tcW w:w="1406" w:type="dxa"/>
          </w:tcPr>
          <w:p w:rsidR="00E73E47" w:rsidRDefault="00E73E47" w:rsidP="00E73E47"/>
        </w:tc>
      </w:tr>
      <w:tr w:rsidR="00E73E47" w:rsidTr="005A0CC6">
        <w:tc>
          <w:tcPr>
            <w:tcW w:w="2263" w:type="dxa"/>
            <w:vMerge/>
          </w:tcPr>
          <w:p w:rsidR="00E73E47" w:rsidRDefault="00E73E47" w:rsidP="00E73E47"/>
        </w:tc>
        <w:tc>
          <w:tcPr>
            <w:tcW w:w="2389" w:type="dxa"/>
          </w:tcPr>
          <w:p w:rsidR="00E73E47" w:rsidRPr="00626D5E" w:rsidRDefault="00E73E47" w:rsidP="00E73E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Density</w:t>
            </w:r>
          </w:p>
        </w:tc>
        <w:tc>
          <w:tcPr>
            <w:tcW w:w="1550" w:type="dxa"/>
          </w:tcPr>
          <w:p w:rsidR="00E73E47" w:rsidRDefault="00E73E47" w:rsidP="00E73E47"/>
        </w:tc>
        <w:tc>
          <w:tcPr>
            <w:tcW w:w="1408" w:type="dxa"/>
          </w:tcPr>
          <w:p w:rsidR="00E73E47" w:rsidRDefault="00E73E47" w:rsidP="00E73E47"/>
        </w:tc>
        <w:tc>
          <w:tcPr>
            <w:tcW w:w="1406" w:type="dxa"/>
          </w:tcPr>
          <w:p w:rsidR="00E73E47" w:rsidRDefault="00E73E47" w:rsidP="00E73E47"/>
        </w:tc>
      </w:tr>
      <w:tr w:rsidR="00E73E47" w:rsidTr="005A0CC6">
        <w:tc>
          <w:tcPr>
            <w:tcW w:w="2263" w:type="dxa"/>
            <w:vMerge/>
          </w:tcPr>
          <w:p w:rsidR="00E73E47" w:rsidRDefault="00E73E47" w:rsidP="00E73E47"/>
        </w:tc>
        <w:tc>
          <w:tcPr>
            <w:tcW w:w="2389" w:type="dxa"/>
          </w:tcPr>
          <w:p w:rsidR="00E73E47" w:rsidRDefault="00E73E47" w:rsidP="00E73E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Pressure </w:t>
            </w:r>
          </w:p>
        </w:tc>
        <w:tc>
          <w:tcPr>
            <w:tcW w:w="1550" w:type="dxa"/>
          </w:tcPr>
          <w:p w:rsidR="00E73E47" w:rsidRDefault="00E73E47" w:rsidP="00E73E47"/>
        </w:tc>
        <w:tc>
          <w:tcPr>
            <w:tcW w:w="1408" w:type="dxa"/>
          </w:tcPr>
          <w:p w:rsidR="00E73E47" w:rsidRDefault="00E73E47" w:rsidP="00E73E47"/>
        </w:tc>
        <w:tc>
          <w:tcPr>
            <w:tcW w:w="1406" w:type="dxa"/>
          </w:tcPr>
          <w:p w:rsidR="00E73E47" w:rsidRDefault="00E73E47" w:rsidP="00E73E47"/>
        </w:tc>
      </w:tr>
      <w:tr w:rsidR="00E73E47" w:rsidTr="005A0CC6">
        <w:tc>
          <w:tcPr>
            <w:tcW w:w="2263" w:type="dxa"/>
          </w:tcPr>
          <w:p w:rsidR="00E73E47" w:rsidRPr="00AF2C8F" w:rsidRDefault="00E73E47" w:rsidP="00E73E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Growth and decay </w:t>
            </w:r>
          </w:p>
        </w:tc>
        <w:tc>
          <w:tcPr>
            <w:tcW w:w="2389" w:type="dxa"/>
          </w:tcPr>
          <w:p w:rsidR="00E73E47" w:rsidRPr="00AF2C8F" w:rsidRDefault="00E73E47" w:rsidP="00E73E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General iterative processes </w:t>
            </w:r>
          </w:p>
        </w:tc>
        <w:tc>
          <w:tcPr>
            <w:tcW w:w="1550" w:type="dxa"/>
          </w:tcPr>
          <w:p w:rsidR="00E73E47" w:rsidRDefault="00E73E47" w:rsidP="00E73E47"/>
        </w:tc>
        <w:tc>
          <w:tcPr>
            <w:tcW w:w="1408" w:type="dxa"/>
          </w:tcPr>
          <w:p w:rsidR="00E73E47" w:rsidRDefault="00E73E47" w:rsidP="00E73E47"/>
        </w:tc>
        <w:tc>
          <w:tcPr>
            <w:tcW w:w="1406" w:type="dxa"/>
          </w:tcPr>
          <w:p w:rsidR="00E73E47" w:rsidRDefault="00E73E47" w:rsidP="00E73E47"/>
        </w:tc>
      </w:tr>
      <w:tr w:rsidR="00E73E47" w:rsidTr="00454CE6">
        <w:tc>
          <w:tcPr>
            <w:tcW w:w="4652" w:type="dxa"/>
            <w:gridSpan w:val="2"/>
          </w:tcPr>
          <w:p w:rsidR="00E73E47" w:rsidRDefault="00E73E47" w:rsidP="00E73E47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Geometry and measures</w:t>
            </w:r>
          </w:p>
        </w:tc>
        <w:tc>
          <w:tcPr>
            <w:tcW w:w="1550" w:type="dxa"/>
          </w:tcPr>
          <w:p w:rsidR="00E73E47" w:rsidRDefault="00E73E47" w:rsidP="00E73E47"/>
        </w:tc>
        <w:tc>
          <w:tcPr>
            <w:tcW w:w="1408" w:type="dxa"/>
          </w:tcPr>
          <w:p w:rsidR="00E73E47" w:rsidRDefault="00E73E47" w:rsidP="00E73E47"/>
        </w:tc>
        <w:tc>
          <w:tcPr>
            <w:tcW w:w="1406" w:type="dxa"/>
          </w:tcPr>
          <w:p w:rsidR="00E73E47" w:rsidRDefault="00E73E47" w:rsidP="00E73E47"/>
        </w:tc>
      </w:tr>
      <w:tr w:rsidR="00E73E47" w:rsidTr="005A0CC6">
        <w:tc>
          <w:tcPr>
            <w:tcW w:w="2263" w:type="dxa"/>
          </w:tcPr>
          <w:p w:rsidR="00E73E47" w:rsidRPr="00626D5E" w:rsidRDefault="00E73E47" w:rsidP="00E73E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Shape </w:t>
            </w:r>
          </w:p>
        </w:tc>
        <w:tc>
          <w:tcPr>
            <w:tcW w:w="2389" w:type="dxa"/>
          </w:tcPr>
          <w:p w:rsidR="00E73E47" w:rsidRPr="00626D5E" w:rsidRDefault="00E73E47" w:rsidP="00E73E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Transformations</w:t>
            </w:r>
          </w:p>
        </w:tc>
        <w:tc>
          <w:tcPr>
            <w:tcW w:w="1550" w:type="dxa"/>
          </w:tcPr>
          <w:p w:rsidR="00E73E47" w:rsidRDefault="00E73E47" w:rsidP="00E73E47"/>
        </w:tc>
        <w:tc>
          <w:tcPr>
            <w:tcW w:w="1408" w:type="dxa"/>
          </w:tcPr>
          <w:p w:rsidR="00E73E47" w:rsidRDefault="00E73E47" w:rsidP="00E73E47"/>
        </w:tc>
        <w:tc>
          <w:tcPr>
            <w:tcW w:w="1406" w:type="dxa"/>
          </w:tcPr>
          <w:p w:rsidR="00E73E47" w:rsidRDefault="00E73E47" w:rsidP="00E73E47"/>
        </w:tc>
      </w:tr>
      <w:tr w:rsidR="00E73E47" w:rsidTr="00DB2B85">
        <w:trPr>
          <w:trHeight w:val="1383"/>
        </w:trPr>
        <w:tc>
          <w:tcPr>
            <w:tcW w:w="2263" w:type="dxa"/>
          </w:tcPr>
          <w:p w:rsidR="00E73E47" w:rsidRPr="00626D5E" w:rsidRDefault="00E73E47" w:rsidP="00E73E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Angles </w:t>
            </w:r>
          </w:p>
        </w:tc>
        <w:tc>
          <w:tcPr>
            <w:tcW w:w="2389" w:type="dxa"/>
          </w:tcPr>
          <w:p w:rsidR="00E73E47" w:rsidRPr="00626D5E" w:rsidRDefault="00E73E47" w:rsidP="00E73E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Angles in a polygon</w:t>
            </w:r>
          </w:p>
        </w:tc>
        <w:tc>
          <w:tcPr>
            <w:tcW w:w="1550" w:type="dxa"/>
          </w:tcPr>
          <w:p w:rsidR="00E73E47" w:rsidRDefault="00E73E47" w:rsidP="00E73E47"/>
        </w:tc>
        <w:tc>
          <w:tcPr>
            <w:tcW w:w="1408" w:type="dxa"/>
          </w:tcPr>
          <w:p w:rsidR="00E73E47" w:rsidRDefault="00E73E47" w:rsidP="00E73E47"/>
        </w:tc>
        <w:tc>
          <w:tcPr>
            <w:tcW w:w="1406" w:type="dxa"/>
          </w:tcPr>
          <w:p w:rsidR="00E73E47" w:rsidRDefault="00E73E47" w:rsidP="00E73E47"/>
        </w:tc>
      </w:tr>
      <w:tr w:rsidR="00E73E47" w:rsidTr="005A0CC6">
        <w:tc>
          <w:tcPr>
            <w:tcW w:w="2263" w:type="dxa"/>
          </w:tcPr>
          <w:p w:rsidR="00E73E47" w:rsidRDefault="00E73E47" w:rsidP="00E73E4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89" w:type="dxa"/>
          </w:tcPr>
          <w:p w:rsidR="00E73E47" w:rsidRDefault="00E73E47" w:rsidP="00E73E4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0" w:type="dxa"/>
          </w:tcPr>
          <w:p w:rsidR="00E73E47" w:rsidRDefault="00E73E47" w:rsidP="00E73E47">
            <w:r>
              <w:t>RED</w:t>
            </w:r>
          </w:p>
        </w:tc>
        <w:tc>
          <w:tcPr>
            <w:tcW w:w="1408" w:type="dxa"/>
          </w:tcPr>
          <w:p w:rsidR="00E73E47" w:rsidRDefault="00E73E47" w:rsidP="00E73E47">
            <w:r>
              <w:t>AMBER</w:t>
            </w:r>
          </w:p>
        </w:tc>
        <w:tc>
          <w:tcPr>
            <w:tcW w:w="1406" w:type="dxa"/>
          </w:tcPr>
          <w:p w:rsidR="00E73E47" w:rsidRDefault="00E73E47" w:rsidP="00E73E47">
            <w:r>
              <w:t>GREEN</w:t>
            </w:r>
          </w:p>
        </w:tc>
      </w:tr>
      <w:tr w:rsidR="00E73E47" w:rsidTr="005A0CC6">
        <w:tc>
          <w:tcPr>
            <w:tcW w:w="2263" w:type="dxa"/>
            <w:vMerge w:val="restart"/>
          </w:tcPr>
          <w:p w:rsidR="00E73E47" w:rsidRPr="00626D5E" w:rsidRDefault="00E73E47" w:rsidP="00E73E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Length, area and volume</w:t>
            </w:r>
          </w:p>
        </w:tc>
        <w:tc>
          <w:tcPr>
            <w:tcW w:w="2389" w:type="dxa"/>
          </w:tcPr>
          <w:p w:rsidR="00E73E47" w:rsidRPr="00626D5E" w:rsidRDefault="00E73E47" w:rsidP="00E73E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Area of a rectangle</w:t>
            </w:r>
          </w:p>
        </w:tc>
        <w:tc>
          <w:tcPr>
            <w:tcW w:w="1550" w:type="dxa"/>
          </w:tcPr>
          <w:p w:rsidR="00E73E47" w:rsidRDefault="00E73E47" w:rsidP="00E73E47"/>
        </w:tc>
        <w:tc>
          <w:tcPr>
            <w:tcW w:w="1408" w:type="dxa"/>
          </w:tcPr>
          <w:p w:rsidR="00E73E47" w:rsidRDefault="00E73E47" w:rsidP="00E73E47"/>
        </w:tc>
        <w:tc>
          <w:tcPr>
            <w:tcW w:w="1406" w:type="dxa"/>
          </w:tcPr>
          <w:p w:rsidR="00E73E47" w:rsidRDefault="00E73E47" w:rsidP="00E73E47"/>
        </w:tc>
      </w:tr>
      <w:tr w:rsidR="00E73E47" w:rsidTr="005A0CC6">
        <w:tc>
          <w:tcPr>
            <w:tcW w:w="2263" w:type="dxa"/>
            <w:vMerge/>
          </w:tcPr>
          <w:p w:rsidR="00E73E47" w:rsidRDefault="00E73E47" w:rsidP="00E73E47"/>
        </w:tc>
        <w:tc>
          <w:tcPr>
            <w:tcW w:w="2389" w:type="dxa"/>
          </w:tcPr>
          <w:p w:rsidR="00E73E47" w:rsidRDefault="00E73E47" w:rsidP="00E73E47">
            <w:r>
              <w:rPr>
                <w:sz w:val="23"/>
                <w:szCs w:val="23"/>
              </w:rPr>
              <w:t>Area of a triangle</w:t>
            </w:r>
          </w:p>
        </w:tc>
        <w:tc>
          <w:tcPr>
            <w:tcW w:w="1550" w:type="dxa"/>
          </w:tcPr>
          <w:p w:rsidR="00E73E47" w:rsidRDefault="00E73E47" w:rsidP="00E73E47"/>
        </w:tc>
        <w:tc>
          <w:tcPr>
            <w:tcW w:w="1408" w:type="dxa"/>
          </w:tcPr>
          <w:p w:rsidR="00E73E47" w:rsidRDefault="00E73E47" w:rsidP="00E73E47"/>
        </w:tc>
        <w:tc>
          <w:tcPr>
            <w:tcW w:w="1406" w:type="dxa"/>
          </w:tcPr>
          <w:p w:rsidR="00E73E47" w:rsidRDefault="00E73E47" w:rsidP="00E73E47"/>
        </w:tc>
      </w:tr>
      <w:tr w:rsidR="00E73E47" w:rsidTr="005A0CC6">
        <w:tc>
          <w:tcPr>
            <w:tcW w:w="2263" w:type="dxa"/>
            <w:vMerge/>
          </w:tcPr>
          <w:p w:rsidR="00E73E47" w:rsidRDefault="00E73E47" w:rsidP="00E73E47"/>
        </w:tc>
        <w:tc>
          <w:tcPr>
            <w:tcW w:w="2389" w:type="dxa"/>
          </w:tcPr>
          <w:p w:rsidR="00E73E47" w:rsidRDefault="00E73E47" w:rsidP="00E73E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Area of a trapezium </w:t>
            </w:r>
          </w:p>
          <w:p w:rsidR="00E73E47" w:rsidRDefault="00E73E47" w:rsidP="00E73E47"/>
        </w:tc>
        <w:tc>
          <w:tcPr>
            <w:tcW w:w="1550" w:type="dxa"/>
          </w:tcPr>
          <w:p w:rsidR="00E73E47" w:rsidRDefault="00E73E47" w:rsidP="00E73E47"/>
        </w:tc>
        <w:tc>
          <w:tcPr>
            <w:tcW w:w="1408" w:type="dxa"/>
          </w:tcPr>
          <w:p w:rsidR="00E73E47" w:rsidRDefault="00E73E47" w:rsidP="00E73E47"/>
        </w:tc>
        <w:tc>
          <w:tcPr>
            <w:tcW w:w="1406" w:type="dxa"/>
          </w:tcPr>
          <w:p w:rsidR="00E73E47" w:rsidRDefault="00E73E47" w:rsidP="00E73E47"/>
        </w:tc>
      </w:tr>
      <w:tr w:rsidR="00E73E47" w:rsidTr="005A0CC6">
        <w:tc>
          <w:tcPr>
            <w:tcW w:w="2263" w:type="dxa"/>
            <w:vMerge/>
          </w:tcPr>
          <w:p w:rsidR="00E73E47" w:rsidRDefault="00E73E47" w:rsidP="00E73E47"/>
        </w:tc>
        <w:tc>
          <w:tcPr>
            <w:tcW w:w="2389" w:type="dxa"/>
          </w:tcPr>
          <w:p w:rsidR="00E73E47" w:rsidRDefault="00E73E47" w:rsidP="00E73E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Area of a sector </w:t>
            </w:r>
          </w:p>
          <w:p w:rsidR="00E73E47" w:rsidRPr="00626D5E" w:rsidRDefault="00E73E47" w:rsidP="00E73E4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0" w:type="dxa"/>
          </w:tcPr>
          <w:p w:rsidR="00E73E47" w:rsidRDefault="00E73E47" w:rsidP="00E73E47"/>
        </w:tc>
        <w:tc>
          <w:tcPr>
            <w:tcW w:w="1408" w:type="dxa"/>
          </w:tcPr>
          <w:p w:rsidR="00E73E47" w:rsidRDefault="00E73E47" w:rsidP="00E73E47"/>
        </w:tc>
        <w:tc>
          <w:tcPr>
            <w:tcW w:w="1406" w:type="dxa"/>
          </w:tcPr>
          <w:p w:rsidR="00E73E47" w:rsidRDefault="00E73E47" w:rsidP="00E73E47"/>
        </w:tc>
      </w:tr>
      <w:tr w:rsidR="00E73E47" w:rsidTr="005A0CC6">
        <w:tc>
          <w:tcPr>
            <w:tcW w:w="2263" w:type="dxa"/>
            <w:vMerge/>
          </w:tcPr>
          <w:p w:rsidR="00E73E47" w:rsidRDefault="00E73E47" w:rsidP="00E73E47"/>
        </w:tc>
        <w:tc>
          <w:tcPr>
            <w:tcW w:w="2389" w:type="dxa"/>
          </w:tcPr>
          <w:p w:rsidR="00E73E47" w:rsidRDefault="00E73E47" w:rsidP="00E73E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Surface area of a cuboid </w:t>
            </w:r>
          </w:p>
        </w:tc>
        <w:tc>
          <w:tcPr>
            <w:tcW w:w="1550" w:type="dxa"/>
          </w:tcPr>
          <w:p w:rsidR="00E73E47" w:rsidRDefault="00E73E47" w:rsidP="00E73E47"/>
        </w:tc>
        <w:tc>
          <w:tcPr>
            <w:tcW w:w="1408" w:type="dxa"/>
          </w:tcPr>
          <w:p w:rsidR="00E73E47" w:rsidRDefault="00E73E47" w:rsidP="00E73E47"/>
        </w:tc>
        <w:tc>
          <w:tcPr>
            <w:tcW w:w="1406" w:type="dxa"/>
          </w:tcPr>
          <w:p w:rsidR="00E73E47" w:rsidRDefault="00E73E47" w:rsidP="00E73E47"/>
        </w:tc>
      </w:tr>
      <w:tr w:rsidR="00E73E47" w:rsidTr="005A0CC6">
        <w:tc>
          <w:tcPr>
            <w:tcW w:w="2263" w:type="dxa"/>
            <w:vMerge/>
          </w:tcPr>
          <w:p w:rsidR="00E73E47" w:rsidRDefault="00E73E47" w:rsidP="00E73E47"/>
        </w:tc>
        <w:tc>
          <w:tcPr>
            <w:tcW w:w="2389" w:type="dxa"/>
          </w:tcPr>
          <w:p w:rsidR="00E73E47" w:rsidRPr="00626D5E" w:rsidRDefault="00E73E47" w:rsidP="00E73E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Volume of a cube </w:t>
            </w:r>
          </w:p>
        </w:tc>
        <w:tc>
          <w:tcPr>
            <w:tcW w:w="1550" w:type="dxa"/>
          </w:tcPr>
          <w:p w:rsidR="00E73E47" w:rsidRDefault="00E73E47" w:rsidP="00E73E47"/>
        </w:tc>
        <w:tc>
          <w:tcPr>
            <w:tcW w:w="1408" w:type="dxa"/>
          </w:tcPr>
          <w:p w:rsidR="00E73E47" w:rsidRDefault="00E73E47" w:rsidP="00E73E47"/>
        </w:tc>
        <w:tc>
          <w:tcPr>
            <w:tcW w:w="1406" w:type="dxa"/>
          </w:tcPr>
          <w:p w:rsidR="00E73E47" w:rsidRDefault="00E73E47" w:rsidP="00E73E47"/>
        </w:tc>
      </w:tr>
      <w:tr w:rsidR="00E73E47" w:rsidTr="005A0CC6">
        <w:tc>
          <w:tcPr>
            <w:tcW w:w="2263" w:type="dxa"/>
            <w:vMerge/>
          </w:tcPr>
          <w:p w:rsidR="00E73E47" w:rsidRDefault="00E73E47" w:rsidP="00E73E47"/>
        </w:tc>
        <w:tc>
          <w:tcPr>
            <w:tcW w:w="2389" w:type="dxa"/>
          </w:tcPr>
          <w:p w:rsidR="00E73E47" w:rsidRPr="00626D5E" w:rsidRDefault="00E73E47" w:rsidP="00E73E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Volume of composite solid</w:t>
            </w:r>
          </w:p>
        </w:tc>
        <w:tc>
          <w:tcPr>
            <w:tcW w:w="1550" w:type="dxa"/>
          </w:tcPr>
          <w:p w:rsidR="00E73E47" w:rsidRDefault="00E73E47" w:rsidP="00E73E47"/>
        </w:tc>
        <w:tc>
          <w:tcPr>
            <w:tcW w:w="1408" w:type="dxa"/>
          </w:tcPr>
          <w:p w:rsidR="00E73E47" w:rsidRDefault="00E73E47" w:rsidP="00E73E47"/>
        </w:tc>
        <w:tc>
          <w:tcPr>
            <w:tcW w:w="1406" w:type="dxa"/>
          </w:tcPr>
          <w:p w:rsidR="00E73E47" w:rsidRDefault="00E73E47" w:rsidP="00E73E47"/>
        </w:tc>
      </w:tr>
      <w:tr w:rsidR="00E73E47" w:rsidTr="005A0CC6">
        <w:tc>
          <w:tcPr>
            <w:tcW w:w="2263" w:type="dxa"/>
            <w:vMerge/>
          </w:tcPr>
          <w:p w:rsidR="00E73E47" w:rsidRDefault="00E73E47" w:rsidP="00E73E47"/>
        </w:tc>
        <w:tc>
          <w:tcPr>
            <w:tcW w:w="2389" w:type="dxa"/>
          </w:tcPr>
          <w:p w:rsidR="00E73E47" w:rsidRDefault="00E73E47" w:rsidP="00E73E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Similar triangles </w:t>
            </w:r>
          </w:p>
        </w:tc>
        <w:tc>
          <w:tcPr>
            <w:tcW w:w="1550" w:type="dxa"/>
          </w:tcPr>
          <w:p w:rsidR="00E73E47" w:rsidRDefault="00E73E47" w:rsidP="00E73E47"/>
        </w:tc>
        <w:tc>
          <w:tcPr>
            <w:tcW w:w="1408" w:type="dxa"/>
          </w:tcPr>
          <w:p w:rsidR="00E73E47" w:rsidRDefault="00E73E47" w:rsidP="00E73E47"/>
        </w:tc>
        <w:tc>
          <w:tcPr>
            <w:tcW w:w="1406" w:type="dxa"/>
          </w:tcPr>
          <w:p w:rsidR="00E73E47" w:rsidRDefault="00E73E47" w:rsidP="00E73E47"/>
        </w:tc>
      </w:tr>
      <w:tr w:rsidR="00E73E47" w:rsidTr="005A0CC6">
        <w:tc>
          <w:tcPr>
            <w:tcW w:w="2263" w:type="dxa"/>
            <w:vMerge w:val="restart"/>
          </w:tcPr>
          <w:p w:rsidR="00E73E47" w:rsidRPr="00626D5E" w:rsidRDefault="00E73E47" w:rsidP="00E73E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Pythagoras’s Theorem and Trigonometry</w:t>
            </w:r>
          </w:p>
        </w:tc>
        <w:tc>
          <w:tcPr>
            <w:tcW w:w="2389" w:type="dxa"/>
          </w:tcPr>
          <w:p w:rsidR="00E73E47" w:rsidRDefault="00E73E47" w:rsidP="00E73E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Pythagoras’s Theorem </w:t>
            </w:r>
          </w:p>
          <w:p w:rsidR="00E73E47" w:rsidRDefault="00E73E47" w:rsidP="00E73E47"/>
        </w:tc>
        <w:tc>
          <w:tcPr>
            <w:tcW w:w="1550" w:type="dxa"/>
          </w:tcPr>
          <w:p w:rsidR="00E73E47" w:rsidRDefault="00E73E47" w:rsidP="00E73E47"/>
        </w:tc>
        <w:tc>
          <w:tcPr>
            <w:tcW w:w="1408" w:type="dxa"/>
          </w:tcPr>
          <w:p w:rsidR="00E73E47" w:rsidRDefault="00E73E47" w:rsidP="00E73E47"/>
        </w:tc>
        <w:tc>
          <w:tcPr>
            <w:tcW w:w="1406" w:type="dxa"/>
          </w:tcPr>
          <w:p w:rsidR="00E73E47" w:rsidRDefault="00E73E47" w:rsidP="00E73E47"/>
        </w:tc>
      </w:tr>
      <w:tr w:rsidR="00E73E47" w:rsidTr="005A0CC6">
        <w:tc>
          <w:tcPr>
            <w:tcW w:w="2263" w:type="dxa"/>
            <w:vMerge/>
          </w:tcPr>
          <w:p w:rsidR="00E73E47" w:rsidRDefault="00E73E47" w:rsidP="00E73E47"/>
        </w:tc>
        <w:tc>
          <w:tcPr>
            <w:tcW w:w="2389" w:type="dxa"/>
          </w:tcPr>
          <w:p w:rsidR="00E73E47" w:rsidRDefault="00E73E47" w:rsidP="00E73E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Trigonometry </w:t>
            </w:r>
          </w:p>
          <w:p w:rsidR="00E73E47" w:rsidRPr="00626D5E" w:rsidRDefault="00E73E47" w:rsidP="00E73E4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0" w:type="dxa"/>
          </w:tcPr>
          <w:p w:rsidR="00E73E47" w:rsidRDefault="00E73E47" w:rsidP="00E73E47"/>
        </w:tc>
        <w:tc>
          <w:tcPr>
            <w:tcW w:w="1408" w:type="dxa"/>
          </w:tcPr>
          <w:p w:rsidR="00E73E47" w:rsidRDefault="00E73E47" w:rsidP="00E73E47"/>
        </w:tc>
        <w:tc>
          <w:tcPr>
            <w:tcW w:w="1406" w:type="dxa"/>
          </w:tcPr>
          <w:p w:rsidR="00E73E47" w:rsidRDefault="00E73E47" w:rsidP="00E73E47"/>
        </w:tc>
      </w:tr>
      <w:tr w:rsidR="00E73E47" w:rsidTr="005A0CC6">
        <w:tc>
          <w:tcPr>
            <w:tcW w:w="2263" w:type="dxa"/>
            <w:vMerge/>
          </w:tcPr>
          <w:p w:rsidR="00E73E47" w:rsidRDefault="00E73E47" w:rsidP="00E73E47"/>
        </w:tc>
        <w:tc>
          <w:tcPr>
            <w:tcW w:w="2389" w:type="dxa"/>
          </w:tcPr>
          <w:p w:rsidR="00E73E47" w:rsidRDefault="00E73E47" w:rsidP="00E73E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Sine and Cosine Rules </w:t>
            </w:r>
          </w:p>
        </w:tc>
        <w:tc>
          <w:tcPr>
            <w:tcW w:w="1550" w:type="dxa"/>
          </w:tcPr>
          <w:p w:rsidR="00E73E47" w:rsidRDefault="00E73E47" w:rsidP="00E73E47"/>
        </w:tc>
        <w:tc>
          <w:tcPr>
            <w:tcW w:w="1408" w:type="dxa"/>
          </w:tcPr>
          <w:p w:rsidR="00E73E47" w:rsidRDefault="00E73E47" w:rsidP="00E73E47"/>
        </w:tc>
        <w:tc>
          <w:tcPr>
            <w:tcW w:w="1406" w:type="dxa"/>
          </w:tcPr>
          <w:p w:rsidR="00E73E47" w:rsidRDefault="00E73E47" w:rsidP="00E73E47"/>
        </w:tc>
      </w:tr>
      <w:tr w:rsidR="00E73E47" w:rsidTr="005A0CC6">
        <w:tc>
          <w:tcPr>
            <w:tcW w:w="2263" w:type="dxa"/>
            <w:vMerge/>
          </w:tcPr>
          <w:p w:rsidR="00E73E47" w:rsidRDefault="00E73E47" w:rsidP="00E73E47"/>
        </w:tc>
        <w:tc>
          <w:tcPr>
            <w:tcW w:w="2389" w:type="dxa"/>
          </w:tcPr>
          <w:p w:rsidR="00E73E47" w:rsidRDefault="00E73E47" w:rsidP="00E73E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Trigonometry in 3-D</w:t>
            </w:r>
          </w:p>
        </w:tc>
        <w:tc>
          <w:tcPr>
            <w:tcW w:w="1550" w:type="dxa"/>
          </w:tcPr>
          <w:p w:rsidR="00E73E47" w:rsidRDefault="00E73E47" w:rsidP="00E73E47"/>
        </w:tc>
        <w:tc>
          <w:tcPr>
            <w:tcW w:w="1408" w:type="dxa"/>
          </w:tcPr>
          <w:p w:rsidR="00E73E47" w:rsidRDefault="00E73E47" w:rsidP="00E73E47"/>
        </w:tc>
        <w:tc>
          <w:tcPr>
            <w:tcW w:w="1406" w:type="dxa"/>
          </w:tcPr>
          <w:p w:rsidR="00E73E47" w:rsidRDefault="00E73E47" w:rsidP="00E73E47"/>
        </w:tc>
      </w:tr>
      <w:tr w:rsidR="00E73E47" w:rsidTr="005A0CC6">
        <w:tc>
          <w:tcPr>
            <w:tcW w:w="2263" w:type="dxa"/>
            <w:vMerge/>
          </w:tcPr>
          <w:p w:rsidR="00E73E47" w:rsidRDefault="00E73E47" w:rsidP="00E73E47"/>
        </w:tc>
        <w:tc>
          <w:tcPr>
            <w:tcW w:w="2389" w:type="dxa"/>
          </w:tcPr>
          <w:p w:rsidR="00E73E47" w:rsidRDefault="00E73E47" w:rsidP="00E73E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Exact trigonometric values</w:t>
            </w:r>
          </w:p>
        </w:tc>
        <w:tc>
          <w:tcPr>
            <w:tcW w:w="1550" w:type="dxa"/>
          </w:tcPr>
          <w:p w:rsidR="00E73E47" w:rsidRDefault="00E73E47" w:rsidP="00E73E47"/>
        </w:tc>
        <w:tc>
          <w:tcPr>
            <w:tcW w:w="1408" w:type="dxa"/>
          </w:tcPr>
          <w:p w:rsidR="00E73E47" w:rsidRDefault="00E73E47" w:rsidP="00E73E47"/>
        </w:tc>
        <w:tc>
          <w:tcPr>
            <w:tcW w:w="1406" w:type="dxa"/>
          </w:tcPr>
          <w:p w:rsidR="00E73E47" w:rsidRDefault="00E73E47" w:rsidP="00E73E47"/>
        </w:tc>
      </w:tr>
      <w:tr w:rsidR="00E73E47" w:rsidTr="005A0CC6">
        <w:tc>
          <w:tcPr>
            <w:tcW w:w="2263" w:type="dxa"/>
            <w:vMerge w:val="restart"/>
          </w:tcPr>
          <w:p w:rsidR="00E73E47" w:rsidRPr="005A0CC6" w:rsidRDefault="00E73E47" w:rsidP="00E73E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Vectors </w:t>
            </w:r>
          </w:p>
        </w:tc>
        <w:tc>
          <w:tcPr>
            <w:tcW w:w="2389" w:type="dxa"/>
          </w:tcPr>
          <w:p w:rsidR="00E73E47" w:rsidRPr="00662454" w:rsidRDefault="00E73E47" w:rsidP="00E73E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Column vectors </w:t>
            </w:r>
          </w:p>
        </w:tc>
        <w:tc>
          <w:tcPr>
            <w:tcW w:w="1550" w:type="dxa"/>
          </w:tcPr>
          <w:p w:rsidR="00E73E47" w:rsidRDefault="00E73E47" w:rsidP="00E73E47"/>
        </w:tc>
        <w:tc>
          <w:tcPr>
            <w:tcW w:w="1408" w:type="dxa"/>
          </w:tcPr>
          <w:p w:rsidR="00E73E47" w:rsidRDefault="00E73E47" w:rsidP="00E73E47"/>
        </w:tc>
        <w:tc>
          <w:tcPr>
            <w:tcW w:w="1406" w:type="dxa"/>
          </w:tcPr>
          <w:p w:rsidR="00E73E47" w:rsidRDefault="00E73E47" w:rsidP="00E73E47"/>
        </w:tc>
      </w:tr>
      <w:tr w:rsidR="00E73E47" w:rsidTr="005A0CC6">
        <w:tc>
          <w:tcPr>
            <w:tcW w:w="2263" w:type="dxa"/>
            <w:vMerge/>
          </w:tcPr>
          <w:p w:rsidR="00E73E47" w:rsidRDefault="00E73E47" w:rsidP="00E73E47"/>
        </w:tc>
        <w:tc>
          <w:tcPr>
            <w:tcW w:w="2389" w:type="dxa"/>
          </w:tcPr>
          <w:p w:rsidR="00E73E47" w:rsidRPr="00662454" w:rsidRDefault="00E73E47" w:rsidP="00E73E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Vector geometry </w:t>
            </w:r>
          </w:p>
        </w:tc>
        <w:tc>
          <w:tcPr>
            <w:tcW w:w="1550" w:type="dxa"/>
          </w:tcPr>
          <w:p w:rsidR="00E73E47" w:rsidRDefault="00E73E47" w:rsidP="00E73E47"/>
        </w:tc>
        <w:tc>
          <w:tcPr>
            <w:tcW w:w="1408" w:type="dxa"/>
          </w:tcPr>
          <w:p w:rsidR="00E73E47" w:rsidRDefault="00E73E47" w:rsidP="00E73E47"/>
        </w:tc>
        <w:tc>
          <w:tcPr>
            <w:tcW w:w="1406" w:type="dxa"/>
          </w:tcPr>
          <w:p w:rsidR="00E73E47" w:rsidRDefault="00E73E47" w:rsidP="00E73E47"/>
        </w:tc>
      </w:tr>
      <w:tr w:rsidR="00E73E47" w:rsidTr="00404B05">
        <w:tc>
          <w:tcPr>
            <w:tcW w:w="4652" w:type="dxa"/>
            <w:gridSpan w:val="2"/>
          </w:tcPr>
          <w:p w:rsidR="00E73E47" w:rsidRDefault="00E73E47" w:rsidP="00E73E47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Probability</w:t>
            </w:r>
          </w:p>
        </w:tc>
        <w:tc>
          <w:tcPr>
            <w:tcW w:w="1550" w:type="dxa"/>
          </w:tcPr>
          <w:p w:rsidR="00E73E47" w:rsidRDefault="00E73E47" w:rsidP="00E73E47"/>
        </w:tc>
        <w:tc>
          <w:tcPr>
            <w:tcW w:w="1408" w:type="dxa"/>
          </w:tcPr>
          <w:p w:rsidR="00E73E47" w:rsidRDefault="00E73E47" w:rsidP="00E73E47"/>
        </w:tc>
        <w:tc>
          <w:tcPr>
            <w:tcW w:w="1406" w:type="dxa"/>
          </w:tcPr>
          <w:p w:rsidR="00E73E47" w:rsidRDefault="00E73E47" w:rsidP="00E73E47"/>
        </w:tc>
      </w:tr>
      <w:tr w:rsidR="00E73E47" w:rsidTr="005A0CC6">
        <w:tc>
          <w:tcPr>
            <w:tcW w:w="2263" w:type="dxa"/>
            <w:vMerge w:val="restart"/>
          </w:tcPr>
          <w:p w:rsidR="00E73E47" w:rsidRPr="0044403E" w:rsidRDefault="00E73E47" w:rsidP="00E73E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Probability </w:t>
            </w:r>
          </w:p>
        </w:tc>
        <w:tc>
          <w:tcPr>
            <w:tcW w:w="2389" w:type="dxa"/>
          </w:tcPr>
          <w:p w:rsidR="00E73E47" w:rsidRPr="0044403E" w:rsidRDefault="00E73E47" w:rsidP="00E73E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Probability</w:t>
            </w:r>
          </w:p>
        </w:tc>
        <w:tc>
          <w:tcPr>
            <w:tcW w:w="1550" w:type="dxa"/>
          </w:tcPr>
          <w:p w:rsidR="00E73E47" w:rsidRDefault="00E73E47" w:rsidP="00E73E47"/>
        </w:tc>
        <w:tc>
          <w:tcPr>
            <w:tcW w:w="1408" w:type="dxa"/>
          </w:tcPr>
          <w:p w:rsidR="00E73E47" w:rsidRDefault="00E73E47" w:rsidP="00E73E47"/>
        </w:tc>
        <w:tc>
          <w:tcPr>
            <w:tcW w:w="1406" w:type="dxa"/>
          </w:tcPr>
          <w:p w:rsidR="00E73E47" w:rsidRDefault="00E73E47" w:rsidP="00E73E47"/>
        </w:tc>
      </w:tr>
      <w:tr w:rsidR="00E73E47" w:rsidTr="005A0CC6">
        <w:tc>
          <w:tcPr>
            <w:tcW w:w="2263" w:type="dxa"/>
            <w:vMerge/>
          </w:tcPr>
          <w:p w:rsidR="00E73E47" w:rsidRDefault="00E73E47" w:rsidP="00E73E47"/>
        </w:tc>
        <w:tc>
          <w:tcPr>
            <w:tcW w:w="2389" w:type="dxa"/>
          </w:tcPr>
          <w:p w:rsidR="00E73E47" w:rsidRPr="0044403E" w:rsidRDefault="00E73E47" w:rsidP="00E73E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Venn diagram</w:t>
            </w:r>
          </w:p>
        </w:tc>
        <w:tc>
          <w:tcPr>
            <w:tcW w:w="1550" w:type="dxa"/>
          </w:tcPr>
          <w:p w:rsidR="00E73E47" w:rsidRDefault="00E73E47" w:rsidP="00E73E47"/>
        </w:tc>
        <w:tc>
          <w:tcPr>
            <w:tcW w:w="1408" w:type="dxa"/>
          </w:tcPr>
          <w:p w:rsidR="00E73E47" w:rsidRDefault="00E73E47" w:rsidP="00E73E47"/>
        </w:tc>
        <w:tc>
          <w:tcPr>
            <w:tcW w:w="1406" w:type="dxa"/>
          </w:tcPr>
          <w:p w:rsidR="00E73E47" w:rsidRDefault="00E73E47" w:rsidP="00E73E47"/>
        </w:tc>
      </w:tr>
      <w:tr w:rsidR="00E73E47" w:rsidTr="005A0CC6">
        <w:tc>
          <w:tcPr>
            <w:tcW w:w="2263" w:type="dxa"/>
            <w:vMerge/>
          </w:tcPr>
          <w:p w:rsidR="00E73E47" w:rsidRDefault="00E73E47" w:rsidP="00E73E47"/>
        </w:tc>
        <w:tc>
          <w:tcPr>
            <w:tcW w:w="2389" w:type="dxa"/>
          </w:tcPr>
          <w:p w:rsidR="00E73E47" w:rsidRPr="0044403E" w:rsidRDefault="00E73E47" w:rsidP="00E73E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Probability from a Venn diagram</w:t>
            </w:r>
          </w:p>
        </w:tc>
        <w:tc>
          <w:tcPr>
            <w:tcW w:w="1550" w:type="dxa"/>
          </w:tcPr>
          <w:p w:rsidR="00E73E47" w:rsidRDefault="00E73E47" w:rsidP="00E73E47"/>
        </w:tc>
        <w:tc>
          <w:tcPr>
            <w:tcW w:w="1408" w:type="dxa"/>
          </w:tcPr>
          <w:p w:rsidR="00E73E47" w:rsidRDefault="00E73E47" w:rsidP="00E73E47"/>
        </w:tc>
        <w:tc>
          <w:tcPr>
            <w:tcW w:w="1406" w:type="dxa"/>
          </w:tcPr>
          <w:p w:rsidR="00E73E47" w:rsidRDefault="00E73E47" w:rsidP="00E73E47"/>
        </w:tc>
      </w:tr>
      <w:tr w:rsidR="00E73E47" w:rsidTr="005A0CC6">
        <w:tc>
          <w:tcPr>
            <w:tcW w:w="2263" w:type="dxa"/>
            <w:vMerge/>
          </w:tcPr>
          <w:p w:rsidR="00E73E47" w:rsidRDefault="00E73E47" w:rsidP="00E73E47"/>
        </w:tc>
        <w:tc>
          <w:tcPr>
            <w:tcW w:w="2389" w:type="dxa"/>
          </w:tcPr>
          <w:p w:rsidR="00E73E47" w:rsidRDefault="00E73E47" w:rsidP="00E73E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Independent combined events</w:t>
            </w:r>
          </w:p>
        </w:tc>
        <w:tc>
          <w:tcPr>
            <w:tcW w:w="1550" w:type="dxa"/>
          </w:tcPr>
          <w:p w:rsidR="00E73E47" w:rsidRDefault="00E73E47" w:rsidP="00E73E47"/>
        </w:tc>
        <w:tc>
          <w:tcPr>
            <w:tcW w:w="1408" w:type="dxa"/>
          </w:tcPr>
          <w:p w:rsidR="00E73E47" w:rsidRDefault="00E73E47" w:rsidP="00E73E47"/>
        </w:tc>
        <w:tc>
          <w:tcPr>
            <w:tcW w:w="1406" w:type="dxa"/>
          </w:tcPr>
          <w:p w:rsidR="00E73E47" w:rsidRDefault="00E73E47" w:rsidP="00E73E47"/>
        </w:tc>
      </w:tr>
      <w:tr w:rsidR="00E73E47" w:rsidTr="005A0CC6">
        <w:tc>
          <w:tcPr>
            <w:tcW w:w="2263" w:type="dxa"/>
            <w:vMerge/>
          </w:tcPr>
          <w:p w:rsidR="00E73E47" w:rsidRDefault="00E73E47" w:rsidP="00E73E47"/>
        </w:tc>
        <w:tc>
          <w:tcPr>
            <w:tcW w:w="2389" w:type="dxa"/>
          </w:tcPr>
          <w:p w:rsidR="00E73E47" w:rsidRDefault="00E73E47" w:rsidP="00E73E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Dependent combined events</w:t>
            </w:r>
          </w:p>
        </w:tc>
        <w:tc>
          <w:tcPr>
            <w:tcW w:w="1550" w:type="dxa"/>
          </w:tcPr>
          <w:p w:rsidR="00E73E47" w:rsidRDefault="00E73E47" w:rsidP="00E73E47"/>
        </w:tc>
        <w:tc>
          <w:tcPr>
            <w:tcW w:w="1408" w:type="dxa"/>
          </w:tcPr>
          <w:p w:rsidR="00E73E47" w:rsidRDefault="00E73E47" w:rsidP="00E73E47"/>
        </w:tc>
        <w:tc>
          <w:tcPr>
            <w:tcW w:w="1406" w:type="dxa"/>
          </w:tcPr>
          <w:p w:rsidR="00E73E47" w:rsidRDefault="00E73E47" w:rsidP="00E73E47"/>
        </w:tc>
      </w:tr>
      <w:tr w:rsidR="00E73E47" w:rsidTr="009562FC">
        <w:tc>
          <w:tcPr>
            <w:tcW w:w="4652" w:type="dxa"/>
            <w:gridSpan w:val="2"/>
          </w:tcPr>
          <w:p w:rsidR="00E73E47" w:rsidRDefault="00E73E47" w:rsidP="00E73E4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Statistics </w:t>
            </w:r>
          </w:p>
        </w:tc>
        <w:tc>
          <w:tcPr>
            <w:tcW w:w="1550" w:type="dxa"/>
          </w:tcPr>
          <w:p w:rsidR="00E73E47" w:rsidRDefault="00E73E47" w:rsidP="00E73E47"/>
        </w:tc>
        <w:tc>
          <w:tcPr>
            <w:tcW w:w="1408" w:type="dxa"/>
          </w:tcPr>
          <w:p w:rsidR="00E73E47" w:rsidRDefault="00E73E47" w:rsidP="00E73E47"/>
        </w:tc>
        <w:tc>
          <w:tcPr>
            <w:tcW w:w="1406" w:type="dxa"/>
          </w:tcPr>
          <w:p w:rsidR="00E73E47" w:rsidRDefault="00E73E47" w:rsidP="00E73E47"/>
        </w:tc>
      </w:tr>
      <w:tr w:rsidR="00E73E47" w:rsidTr="005A0CC6">
        <w:tc>
          <w:tcPr>
            <w:tcW w:w="2263" w:type="dxa"/>
            <w:vMerge w:val="restart"/>
          </w:tcPr>
          <w:p w:rsidR="00E73E47" w:rsidRPr="0044403E" w:rsidRDefault="00E73E47" w:rsidP="00E73E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Diagrams</w:t>
            </w:r>
          </w:p>
        </w:tc>
        <w:tc>
          <w:tcPr>
            <w:tcW w:w="2389" w:type="dxa"/>
          </w:tcPr>
          <w:p w:rsidR="00E73E47" w:rsidRDefault="00E73E47" w:rsidP="00E73E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Frequency polygon</w:t>
            </w:r>
          </w:p>
        </w:tc>
        <w:tc>
          <w:tcPr>
            <w:tcW w:w="1550" w:type="dxa"/>
          </w:tcPr>
          <w:p w:rsidR="00E73E47" w:rsidRDefault="00E73E47" w:rsidP="00E73E47"/>
        </w:tc>
        <w:tc>
          <w:tcPr>
            <w:tcW w:w="1408" w:type="dxa"/>
          </w:tcPr>
          <w:p w:rsidR="00E73E47" w:rsidRDefault="00E73E47" w:rsidP="00E73E47"/>
        </w:tc>
        <w:tc>
          <w:tcPr>
            <w:tcW w:w="1406" w:type="dxa"/>
          </w:tcPr>
          <w:p w:rsidR="00E73E47" w:rsidRDefault="00E73E47" w:rsidP="00E73E47"/>
        </w:tc>
      </w:tr>
      <w:tr w:rsidR="00E73E47" w:rsidTr="005A0CC6">
        <w:tc>
          <w:tcPr>
            <w:tcW w:w="2263" w:type="dxa"/>
            <w:vMerge/>
          </w:tcPr>
          <w:p w:rsidR="00E73E47" w:rsidRDefault="00E73E47" w:rsidP="00E73E47"/>
        </w:tc>
        <w:tc>
          <w:tcPr>
            <w:tcW w:w="2389" w:type="dxa"/>
          </w:tcPr>
          <w:p w:rsidR="00E73E47" w:rsidRDefault="00E73E47" w:rsidP="00E73E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Cumulative frequency graph </w:t>
            </w:r>
          </w:p>
        </w:tc>
        <w:tc>
          <w:tcPr>
            <w:tcW w:w="1550" w:type="dxa"/>
          </w:tcPr>
          <w:p w:rsidR="00E73E47" w:rsidRDefault="00E73E47" w:rsidP="00E73E47"/>
        </w:tc>
        <w:tc>
          <w:tcPr>
            <w:tcW w:w="1408" w:type="dxa"/>
          </w:tcPr>
          <w:p w:rsidR="00E73E47" w:rsidRDefault="00E73E47" w:rsidP="00E73E47"/>
        </w:tc>
        <w:tc>
          <w:tcPr>
            <w:tcW w:w="1406" w:type="dxa"/>
          </w:tcPr>
          <w:p w:rsidR="00E73E47" w:rsidRDefault="00E73E47" w:rsidP="00E73E47"/>
        </w:tc>
      </w:tr>
      <w:tr w:rsidR="00E73E47" w:rsidTr="005A0CC6">
        <w:tc>
          <w:tcPr>
            <w:tcW w:w="2263" w:type="dxa"/>
            <w:vMerge/>
          </w:tcPr>
          <w:p w:rsidR="00E73E47" w:rsidRDefault="00E73E47" w:rsidP="00E73E47"/>
        </w:tc>
        <w:tc>
          <w:tcPr>
            <w:tcW w:w="2389" w:type="dxa"/>
          </w:tcPr>
          <w:p w:rsidR="00E73E47" w:rsidRDefault="00E73E47" w:rsidP="00E73E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Box plot </w:t>
            </w:r>
          </w:p>
        </w:tc>
        <w:tc>
          <w:tcPr>
            <w:tcW w:w="1550" w:type="dxa"/>
          </w:tcPr>
          <w:p w:rsidR="00E73E47" w:rsidRDefault="00E73E47" w:rsidP="00E73E47"/>
        </w:tc>
        <w:tc>
          <w:tcPr>
            <w:tcW w:w="1408" w:type="dxa"/>
          </w:tcPr>
          <w:p w:rsidR="00E73E47" w:rsidRDefault="00E73E47" w:rsidP="00E73E47"/>
        </w:tc>
        <w:tc>
          <w:tcPr>
            <w:tcW w:w="1406" w:type="dxa"/>
          </w:tcPr>
          <w:p w:rsidR="00E73E47" w:rsidRDefault="00E73E47" w:rsidP="00E73E47"/>
        </w:tc>
      </w:tr>
      <w:tr w:rsidR="00E73E47" w:rsidTr="005A0CC6">
        <w:tc>
          <w:tcPr>
            <w:tcW w:w="2263" w:type="dxa"/>
            <w:vMerge/>
          </w:tcPr>
          <w:p w:rsidR="00E73E47" w:rsidRDefault="00E73E47" w:rsidP="00E73E47"/>
        </w:tc>
        <w:tc>
          <w:tcPr>
            <w:tcW w:w="2389" w:type="dxa"/>
          </w:tcPr>
          <w:p w:rsidR="00E73E47" w:rsidRDefault="00E73E47" w:rsidP="00E73E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Histogram </w:t>
            </w:r>
          </w:p>
        </w:tc>
        <w:tc>
          <w:tcPr>
            <w:tcW w:w="1550" w:type="dxa"/>
          </w:tcPr>
          <w:p w:rsidR="00E73E47" w:rsidRDefault="00E73E47" w:rsidP="00E73E47"/>
        </w:tc>
        <w:tc>
          <w:tcPr>
            <w:tcW w:w="1408" w:type="dxa"/>
          </w:tcPr>
          <w:p w:rsidR="00E73E47" w:rsidRDefault="00E73E47" w:rsidP="00E73E47"/>
        </w:tc>
        <w:tc>
          <w:tcPr>
            <w:tcW w:w="1406" w:type="dxa"/>
          </w:tcPr>
          <w:p w:rsidR="00E73E47" w:rsidRDefault="00E73E47" w:rsidP="00E73E47"/>
        </w:tc>
      </w:tr>
      <w:tr w:rsidR="00E73E47" w:rsidTr="005A0CC6">
        <w:tc>
          <w:tcPr>
            <w:tcW w:w="2263" w:type="dxa"/>
          </w:tcPr>
          <w:p w:rsidR="00E73E47" w:rsidRPr="0044403E" w:rsidRDefault="00E73E47" w:rsidP="00E73E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Measures </w:t>
            </w:r>
          </w:p>
        </w:tc>
        <w:tc>
          <w:tcPr>
            <w:tcW w:w="2389" w:type="dxa"/>
          </w:tcPr>
          <w:p w:rsidR="00E73E47" w:rsidRDefault="00E73E47" w:rsidP="00E73E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Mean</w:t>
            </w:r>
          </w:p>
        </w:tc>
        <w:tc>
          <w:tcPr>
            <w:tcW w:w="1550" w:type="dxa"/>
          </w:tcPr>
          <w:p w:rsidR="00E73E47" w:rsidRDefault="00E73E47" w:rsidP="00E73E47"/>
        </w:tc>
        <w:tc>
          <w:tcPr>
            <w:tcW w:w="1408" w:type="dxa"/>
          </w:tcPr>
          <w:p w:rsidR="00E73E47" w:rsidRDefault="00E73E47" w:rsidP="00E73E47"/>
        </w:tc>
        <w:tc>
          <w:tcPr>
            <w:tcW w:w="1406" w:type="dxa"/>
          </w:tcPr>
          <w:p w:rsidR="00E73E47" w:rsidRDefault="00E73E47" w:rsidP="00E73E47"/>
        </w:tc>
      </w:tr>
      <w:tr w:rsidR="00E73E47" w:rsidTr="005A0CC6">
        <w:tc>
          <w:tcPr>
            <w:tcW w:w="2263" w:type="dxa"/>
          </w:tcPr>
          <w:p w:rsidR="00E73E47" w:rsidRDefault="00E73E47" w:rsidP="00E73E4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89" w:type="dxa"/>
          </w:tcPr>
          <w:p w:rsidR="00E73E47" w:rsidRDefault="00E73E47" w:rsidP="00E73E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Lower and upper quartiles</w:t>
            </w:r>
          </w:p>
        </w:tc>
        <w:tc>
          <w:tcPr>
            <w:tcW w:w="1550" w:type="dxa"/>
          </w:tcPr>
          <w:p w:rsidR="00E73E47" w:rsidRDefault="00E73E47" w:rsidP="00E73E47"/>
        </w:tc>
        <w:tc>
          <w:tcPr>
            <w:tcW w:w="1408" w:type="dxa"/>
          </w:tcPr>
          <w:p w:rsidR="00E73E47" w:rsidRDefault="00E73E47" w:rsidP="00E73E47"/>
        </w:tc>
        <w:tc>
          <w:tcPr>
            <w:tcW w:w="1406" w:type="dxa"/>
          </w:tcPr>
          <w:p w:rsidR="00E73E47" w:rsidRDefault="00E73E47" w:rsidP="00E73E47"/>
        </w:tc>
      </w:tr>
      <w:tr w:rsidR="00E73E47" w:rsidTr="005A0CC6">
        <w:tc>
          <w:tcPr>
            <w:tcW w:w="2263" w:type="dxa"/>
          </w:tcPr>
          <w:p w:rsidR="00E73E47" w:rsidRDefault="00E73E47" w:rsidP="00E73E4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89" w:type="dxa"/>
          </w:tcPr>
          <w:p w:rsidR="00E73E47" w:rsidRDefault="00E73E47" w:rsidP="00E73E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Inter-quartile range</w:t>
            </w:r>
          </w:p>
        </w:tc>
        <w:tc>
          <w:tcPr>
            <w:tcW w:w="1550" w:type="dxa"/>
          </w:tcPr>
          <w:p w:rsidR="00E73E47" w:rsidRDefault="00E73E47" w:rsidP="00E73E47"/>
        </w:tc>
        <w:tc>
          <w:tcPr>
            <w:tcW w:w="1408" w:type="dxa"/>
          </w:tcPr>
          <w:p w:rsidR="00E73E47" w:rsidRDefault="00E73E47" w:rsidP="00E73E47"/>
        </w:tc>
        <w:tc>
          <w:tcPr>
            <w:tcW w:w="1406" w:type="dxa"/>
          </w:tcPr>
          <w:p w:rsidR="00E73E47" w:rsidRDefault="00E73E47" w:rsidP="00E73E47"/>
        </w:tc>
      </w:tr>
      <w:tr w:rsidR="00E73E47" w:rsidTr="005A0CC6">
        <w:tc>
          <w:tcPr>
            <w:tcW w:w="2263" w:type="dxa"/>
          </w:tcPr>
          <w:p w:rsidR="00E73E47" w:rsidRDefault="00E73E47" w:rsidP="00E73E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Population </w:t>
            </w:r>
          </w:p>
        </w:tc>
        <w:tc>
          <w:tcPr>
            <w:tcW w:w="2389" w:type="dxa"/>
          </w:tcPr>
          <w:p w:rsidR="00E73E47" w:rsidRDefault="00E73E47" w:rsidP="00E73E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Comparison of distributions </w:t>
            </w:r>
          </w:p>
        </w:tc>
        <w:tc>
          <w:tcPr>
            <w:tcW w:w="1550" w:type="dxa"/>
          </w:tcPr>
          <w:p w:rsidR="00E73E47" w:rsidRDefault="00E73E47" w:rsidP="00E73E47"/>
        </w:tc>
        <w:tc>
          <w:tcPr>
            <w:tcW w:w="1408" w:type="dxa"/>
          </w:tcPr>
          <w:p w:rsidR="00E73E47" w:rsidRDefault="00E73E47" w:rsidP="00E73E47"/>
        </w:tc>
        <w:tc>
          <w:tcPr>
            <w:tcW w:w="1406" w:type="dxa"/>
          </w:tcPr>
          <w:p w:rsidR="00E73E47" w:rsidRDefault="00E73E47" w:rsidP="00E73E47"/>
        </w:tc>
      </w:tr>
      <w:tr w:rsidR="00E73E47" w:rsidTr="005A0CC6">
        <w:tc>
          <w:tcPr>
            <w:tcW w:w="2263" w:type="dxa"/>
          </w:tcPr>
          <w:p w:rsidR="00E73E47" w:rsidRDefault="00E73E47" w:rsidP="00E73E4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89" w:type="dxa"/>
          </w:tcPr>
          <w:p w:rsidR="00E73E47" w:rsidRDefault="00E73E47" w:rsidP="00E73E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Capture-recapture method </w:t>
            </w:r>
          </w:p>
        </w:tc>
        <w:tc>
          <w:tcPr>
            <w:tcW w:w="1550" w:type="dxa"/>
          </w:tcPr>
          <w:p w:rsidR="00E73E47" w:rsidRDefault="00E73E47" w:rsidP="00E73E47"/>
        </w:tc>
        <w:tc>
          <w:tcPr>
            <w:tcW w:w="1408" w:type="dxa"/>
          </w:tcPr>
          <w:p w:rsidR="00E73E47" w:rsidRDefault="00E73E47" w:rsidP="00E73E47"/>
        </w:tc>
        <w:tc>
          <w:tcPr>
            <w:tcW w:w="1406" w:type="dxa"/>
          </w:tcPr>
          <w:p w:rsidR="00E73E47" w:rsidRDefault="00E73E47" w:rsidP="00E73E47"/>
        </w:tc>
      </w:tr>
    </w:tbl>
    <w:p w:rsidR="00AE284D" w:rsidRDefault="00A4585F">
      <w:bookmarkStart w:id="0" w:name="_GoBack"/>
      <w:bookmarkEnd w:id="0"/>
    </w:p>
    <w:sectPr w:rsidR="00AE284D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E47" w:rsidRDefault="00E73E47" w:rsidP="00E73E47">
      <w:pPr>
        <w:spacing w:after="0" w:line="240" w:lineRule="auto"/>
      </w:pPr>
      <w:r>
        <w:separator/>
      </w:r>
    </w:p>
  </w:endnote>
  <w:endnote w:type="continuationSeparator" w:id="0">
    <w:p w:rsidR="00E73E47" w:rsidRDefault="00E73E47" w:rsidP="00E73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E47" w:rsidRDefault="00A4585F">
    <w:pPr>
      <w:pStyle w:val="Footer"/>
    </w:pPr>
    <w:r>
      <w:t>HIGHER PLC</w:t>
    </w:r>
  </w:p>
  <w:p w:rsidR="00E73E47" w:rsidRDefault="00E73E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E47" w:rsidRDefault="00E73E47" w:rsidP="00E73E47">
      <w:pPr>
        <w:spacing w:after="0" w:line="240" w:lineRule="auto"/>
      </w:pPr>
      <w:r>
        <w:separator/>
      </w:r>
    </w:p>
  </w:footnote>
  <w:footnote w:type="continuationSeparator" w:id="0">
    <w:p w:rsidR="00E73E47" w:rsidRDefault="00E73E47" w:rsidP="00E73E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21D"/>
    <w:rsid w:val="001E56C3"/>
    <w:rsid w:val="00200DA7"/>
    <w:rsid w:val="003813A2"/>
    <w:rsid w:val="003A62F1"/>
    <w:rsid w:val="0044403E"/>
    <w:rsid w:val="004B28C7"/>
    <w:rsid w:val="0053552D"/>
    <w:rsid w:val="0059521D"/>
    <w:rsid w:val="005A0CC6"/>
    <w:rsid w:val="005B523B"/>
    <w:rsid w:val="00626D5E"/>
    <w:rsid w:val="00662454"/>
    <w:rsid w:val="00836348"/>
    <w:rsid w:val="00A4585F"/>
    <w:rsid w:val="00A94F33"/>
    <w:rsid w:val="00AC50F5"/>
    <w:rsid w:val="00AC5305"/>
    <w:rsid w:val="00AF2C8F"/>
    <w:rsid w:val="00B71490"/>
    <w:rsid w:val="00E7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C8FAA"/>
  <w15:chartTrackingRefBased/>
  <w15:docId w15:val="{06F5D971-3765-4349-9A93-38E6843C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521D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3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E47"/>
  </w:style>
  <w:style w:type="paragraph" w:styleId="Footer">
    <w:name w:val="footer"/>
    <w:basedOn w:val="Normal"/>
    <w:link w:val="FooterChar"/>
    <w:uiPriority w:val="99"/>
    <w:unhideWhenUsed/>
    <w:rsid w:val="00E73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Yerassimou</dc:creator>
  <cp:keywords/>
  <dc:description/>
  <cp:lastModifiedBy>Nicholas Yerassimou</cp:lastModifiedBy>
  <cp:revision>8</cp:revision>
  <dcterms:created xsi:type="dcterms:W3CDTF">2022-03-29T19:22:00Z</dcterms:created>
  <dcterms:modified xsi:type="dcterms:W3CDTF">2022-03-29T20:03:00Z</dcterms:modified>
</cp:coreProperties>
</file>