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headerReference w:type="default" r:id="rId7"/>
          <w:footerReference w:type="default" r:id="rId8"/>
          <w:pgSz w:w="11906" w:h="16838"/>
          <w:pgMar w:top="720" w:right="720" w:bottom="720" w:left="720" w:header="708" w:footer="708" w:gutter="0"/>
          <w:cols w:num="2" w:space="708"/>
          <w:docGrid w:linePitch="360"/>
        </w:sectPr>
      </w:pPr>
    </w:p>
    <w:p w:rsidR="00F3494D" w:rsidRPr="00F3494D" w:rsidRDefault="00F3494D" w:rsidP="00F3494D">
      <w:pPr>
        <w:autoSpaceDE w:val="0"/>
        <w:autoSpaceDN w:val="0"/>
        <w:adjustRightInd w:val="0"/>
        <w:spacing w:after="0" w:line="240" w:lineRule="auto"/>
        <w:rPr>
          <w:rFonts w:ascii="Comic Sans MS" w:hAnsi="Comic Sans MS" w:cs="HelveticaNeueLTStd-Roman"/>
          <w:b/>
          <w:color w:val="000000" w:themeColor="text1"/>
        </w:rPr>
      </w:pPr>
      <w:r w:rsidRPr="00F3494D">
        <w:rPr>
          <w:rFonts w:ascii="Comic Sans MS" w:hAnsi="Comic Sans MS" w:cs="HelveticaNeueLTStd-Roman"/>
          <w:b/>
          <w:color w:val="000000" w:themeColor="text1"/>
        </w:rPr>
        <w:t>Paper 1:</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1 Energy</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2 Electricity</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3 Particle model of matter</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4 Atomic structure</w:t>
      </w:r>
    </w:p>
    <w:p w:rsidR="00DC3212" w:rsidRDefault="00DC3212" w:rsidP="00742153">
      <w:pPr>
        <w:autoSpaceDE w:val="0"/>
        <w:autoSpaceDN w:val="0"/>
        <w:adjustRightInd w:val="0"/>
        <w:spacing w:after="0" w:line="240" w:lineRule="auto"/>
        <w:rPr>
          <w:rFonts w:ascii="Comic Sans MS" w:hAnsi="Comic Sans MS" w:cs="HelveticaNeueLTStd-Roman"/>
          <w:b/>
          <w:color w:val="000000" w:themeColor="text1"/>
        </w:rPr>
      </w:pPr>
    </w:p>
    <w:p w:rsidR="00DC3212" w:rsidRDefault="00DC3212" w:rsidP="00742153">
      <w:pPr>
        <w:autoSpaceDE w:val="0"/>
        <w:autoSpaceDN w:val="0"/>
        <w:adjustRightInd w:val="0"/>
        <w:spacing w:after="0" w:line="240" w:lineRule="auto"/>
        <w:rPr>
          <w:rFonts w:ascii="Comic Sans MS" w:hAnsi="Comic Sans MS" w:cs="HelveticaNeueLTStd-Roman"/>
          <w:b/>
          <w:color w:val="000000" w:themeColor="text1"/>
        </w:rPr>
      </w:pPr>
    </w:p>
    <w:p w:rsidR="00742153" w:rsidRPr="0075131B" w:rsidRDefault="00742153" w:rsidP="00742153">
      <w:pPr>
        <w:autoSpaceDE w:val="0"/>
        <w:autoSpaceDN w:val="0"/>
        <w:adjustRightInd w:val="0"/>
        <w:spacing w:after="0" w:line="240" w:lineRule="auto"/>
        <w:rPr>
          <w:rFonts w:ascii="Comic Sans MS" w:hAnsi="Comic Sans MS" w:cs="HelveticaNeueLTStd-Roman"/>
          <w:b/>
          <w:color w:val="000000" w:themeColor="text1"/>
        </w:rPr>
      </w:pPr>
      <w:r w:rsidRPr="0075131B">
        <w:rPr>
          <w:rFonts w:ascii="Comic Sans MS" w:hAnsi="Comic Sans MS" w:cs="HelveticaNeueLTStd-Roman"/>
          <w:b/>
          <w:color w:val="000000" w:themeColor="text1"/>
        </w:rPr>
        <w:t>How it’s assessed</w:t>
      </w:r>
    </w:p>
    <w:p w:rsidR="00742153" w:rsidRPr="00F3494D" w:rsidRDefault="00742153" w:rsidP="00742153">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Written exam: 1 hour 45 minutes</w:t>
      </w:r>
    </w:p>
    <w:p w:rsidR="00742153" w:rsidRPr="00F3494D" w:rsidRDefault="00742153" w:rsidP="00742153">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Foundation and Higher Tier</w:t>
      </w:r>
    </w:p>
    <w:p w:rsidR="00742153" w:rsidRDefault="00742153" w:rsidP="00742153">
      <w:pPr>
        <w:autoSpaceDE w:val="0"/>
        <w:autoSpaceDN w:val="0"/>
        <w:adjustRightInd w:val="0"/>
        <w:spacing w:after="0" w:line="240" w:lineRule="auto"/>
        <w:rPr>
          <w:rFonts w:ascii="Comic Sans MS" w:hAnsi="Comic Sans MS" w:cs="HelveticaNeueLTStd-Roman"/>
          <w:color w:val="000000" w:themeColor="text1"/>
        </w:rPr>
      </w:pPr>
      <w:r>
        <w:rPr>
          <w:rFonts w:ascii="Comic Sans MS" w:hAnsi="Comic Sans MS" w:cs="HelveticaNeueLTStd-Roman"/>
          <w:color w:val="000000" w:themeColor="text1"/>
        </w:rPr>
        <w:t>50 % of GCSE</w:t>
      </w:r>
    </w:p>
    <w:p w:rsidR="00DC3212" w:rsidRDefault="00742153" w:rsidP="00742153">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100 marks</w:t>
      </w:r>
    </w:p>
    <w:p w:rsidR="00742153" w:rsidRDefault="00742153" w:rsidP="00742153">
      <w:pPr>
        <w:autoSpaceDE w:val="0"/>
        <w:autoSpaceDN w:val="0"/>
        <w:adjustRightInd w:val="0"/>
        <w:spacing w:after="0" w:line="240" w:lineRule="auto"/>
        <w:rPr>
          <w:rFonts w:ascii="Comic Sans MS" w:hAnsi="Comic Sans MS" w:cs="HelveticaNeueLTStd-Roman"/>
          <w:color w:val="000000" w:themeColor="text1"/>
        </w:rPr>
        <w:sectPr w:rsidR="00742153" w:rsidSect="00742153">
          <w:type w:val="continuous"/>
          <w:pgSz w:w="11906" w:h="16838"/>
          <w:pgMar w:top="720" w:right="720" w:bottom="720" w:left="720" w:header="708" w:footer="708" w:gutter="0"/>
          <w:cols w:num="2" w:space="708"/>
          <w:docGrid w:linePitch="360"/>
        </w:sectPr>
      </w:pPr>
      <w:r w:rsidRPr="00F3494D">
        <w:rPr>
          <w:rFonts w:ascii="Comic Sans MS" w:hAnsi="Comic Sans MS" w:cs="HelveticaNeueLTStd-Roman"/>
          <w:color w:val="000000" w:themeColor="text1"/>
        </w:rPr>
        <w:t>Questions: Multiple choice, structured, closed</w:t>
      </w:r>
      <w:r>
        <w:rPr>
          <w:rFonts w:ascii="Comic Sans MS" w:hAnsi="Comic Sans MS" w:cs="HelveticaNeueLTStd-Roman"/>
          <w:color w:val="000000" w:themeColor="text1"/>
        </w:rPr>
        <w:t xml:space="preserve"> short answer and open response</w:t>
      </w:r>
    </w:p>
    <w:p w:rsidR="00F3494D" w:rsidRDefault="00F3494D" w:rsidP="00F3494D">
      <w:pPr>
        <w:autoSpaceDE w:val="0"/>
        <w:autoSpaceDN w:val="0"/>
        <w:adjustRightInd w:val="0"/>
        <w:spacing w:after="0" w:line="240" w:lineRule="auto"/>
        <w:rPr>
          <w:rFonts w:ascii="Comic Sans MS" w:hAnsi="Comic Sans MS" w:cs="HelveticaNeueLTStd-Roman"/>
          <w:color w:val="000000" w:themeColor="text1"/>
        </w:rPr>
        <w:sectPr w:rsidR="00F3494D" w:rsidSect="00742153">
          <w:type w:val="continuous"/>
          <w:pgSz w:w="11906" w:h="16838"/>
          <w:pgMar w:top="720" w:right="720" w:bottom="720" w:left="720" w:header="708" w:footer="708" w:gutter="0"/>
          <w:cols w:space="708"/>
          <w:docGrid w:linePitch="360"/>
        </w:sect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1. </w:t>
      </w:r>
      <w:r w:rsidR="000563DA" w:rsidRPr="00742153">
        <w:rPr>
          <w:rFonts w:ascii="Comic Sans MS" w:hAnsi="Comic Sans MS" w:cs="AQAChevinPro-Medium"/>
          <w:b/>
          <w:color w:val="000000" w:themeColor="text1"/>
          <w:szCs w:val="20"/>
        </w:rPr>
        <w:t>ENERGY</w:t>
      </w:r>
    </w:p>
    <w:p w:rsidR="00CA0E71" w:rsidRDefault="00CA0E71"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Energy transfers</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Potential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Kinetic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Work done and energy transfer</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Power</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Specific heat capacity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Investigating specific heat capacity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Dissipation of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Energy efficiency and Sankey diagrams</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Investigating ways of reducing the unwanted energy transfers in a system</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Energy resources and global energy supplies</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2. </w:t>
      </w:r>
      <w:r w:rsidR="000563DA" w:rsidRPr="00742153">
        <w:rPr>
          <w:rFonts w:ascii="Comic Sans MS" w:hAnsi="Comic Sans MS" w:cs="AQAChevinPro-Medium"/>
          <w:b/>
          <w:color w:val="000000" w:themeColor="text1"/>
          <w:szCs w:val="20"/>
        </w:rPr>
        <w:t>ELECTRICITY</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Static electricity</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Electric fields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Electric current</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Series circuits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Parallel circuits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Circuit components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Use circuit diagrams to set up circuits to investigate the current vs. voltage characteristics of:</w:t>
      </w:r>
    </w:p>
    <w:p w:rsidR="000563DA" w:rsidRPr="00CA0E71" w:rsidRDefault="000563DA" w:rsidP="002168A4">
      <w:pPr>
        <w:pStyle w:val="ListParagraph"/>
        <w:numPr>
          <w:ilvl w:val="1"/>
          <w:numId w:val="22"/>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Filament lamp</w:t>
      </w:r>
    </w:p>
    <w:p w:rsidR="000563DA" w:rsidRPr="00CA0E71" w:rsidRDefault="000563DA" w:rsidP="002168A4">
      <w:pPr>
        <w:pStyle w:val="ListParagraph"/>
        <w:numPr>
          <w:ilvl w:val="1"/>
          <w:numId w:val="22"/>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Diode</w:t>
      </w:r>
    </w:p>
    <w:p w:rsidR="000563DA" w:rsidRPr="00CA0E71" w:rsidRDefault="000563DA" w:rsidP="002168A4">
      <w:pPr>
        <w:pStyle w:val="ListParagraph"/>
        <w:numPr>
          <w:ilvl w:val="1"/>
          <w:numId w:val="22"/>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Resistor at constant temperature</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Use circuit diagrams to set up circuits to investigate the resistance of electrical circuits including:</w:t>
      </w:r>
    </w:p>
    <w:p w:rsidR="000563DA" w:rsidRPr="00CA0E71" w:rsidRDefault="00CA0E71" w:rsidP="002168A4">
      <w:pPr>
        <w:pStyle w:val="ListParagraph"/>
        <w:numPr>
          <w:ilvl w:val="1"/>
          <w:numId w:val="23"/>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Resistance of a length of</w:t>
      </w:r>
      <w:r w:rsidR="000563DA" w:rsidRPr="00CA0E71">
        <w:rPr>
          <w:rFonts w:ascii="Comic Sans MS" w:hAnsi="Comic Sans MS" w:cs="AQAChevinPro-Medium"/>
          <w:color w:val="000000" w:themeColor="text1"/>
          <w:sz w:val="20"/>
          <w:szCs w:val="20"/>
        </w:rPr>
        <w:t xml:space="preserve"> wire</w:t>
      </w:r>
    </w:p>
    <w:p w:rsidR="000563DA" w:rsidRPr="00CA0E71" w:rsidRDefault="000563DA" w:rsidP="002168A4">
      <w:pPr>
        <w:pStyle w:val="ListParagraph"/>
        <w:numPr>
          <w:ilvl w:val="1"/>
          <w:numId w:val="23"/>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Combinations of resistors in series and parallel</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Control circuits: how thermistors and LDRs and diodes to control circuits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Electricity in the home, plugs, fuses and circuit breakers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Transmitting electricity – the National Grid</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Power and energy transfers</w:t>
      </w:r>
    </w:p>
    <w:p w:rsidR="000563DA" w:rsidRPr="00CA0E71"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Calculating power</w:t>
      </w:r>
    </w:p>
    <w:p w:rsidR="000563DA" w:rsidRDefault="000563DA" w:rsidP="002168A4">
      <w:pPr>
        <w:pStyle w:val="ListParagraph"/>
        <w:numPr>
          <w:ilvl w:val="0"/>
          <w:numId w:val="21"/>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Potential difference and current</w:t>
      </w:r>
    </w:p>
    <w:p w:rsidR="00742153" w:rsidRPr="00742153" w:rsidRDefault="00742153" w:rsidP="00742153">
      <w:pPr>
        <w:autoSpaceDE w:val="0"/>
        <w:autoSpaceDN w:val="0"/>
        <w:adjustRightInd w:val="0"/>
        <w:spacing w:after="0" w:line="240" w:lineRule="auto"/>
        <w:rPr>
          <w:rFonts w:ascii="Comic Sans MS" w:hAnsi="Comic Sans MS" w:cs="AQAChevinPro-Medium"/>
          <w:color w:val="000000" w:themeColor="text1"/>
          <w:sz w:val="20"/>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DC3212" w:rsidRDefault="00DC3212" w:rsidP="000563DA">
      <w:pPr>
        <w:autoSpaceDE w:val="0"/>
        <w:autoSpaceDN w:val="0"/>
        <w:adjustRightInd w:val="0"/>
        <w:spacing w:after="0" w:line="240" w:lineRule="auto"/>
        <w:rPr>
          <w:rFonts w:ascii="Comic Sans MS" w:hAnsi="Comic Sans MS" w:cs="AQAChevinPro-Medium"/>
          <w:b/>
          <w:color w:val="000000" w:themeColor="text1"/>
          <w:szCs w:val="20"/>
        </w:rPr>
      </w:pPr>
    </w:p>
    <w:p w:rsidR="00DC3212" w:rsidRDefault="00DC3212" w:rsidP="000563DA">
      <w:pPr>
        <w:autoSpaceDE w:val="0"/>
        <w:autoSpaceDN w:val="0"/>
        <w:adjustRightInd w:val="0"/>
        <w:spacing w:after="0" w:line="240" w:lineRule="auto"/>
        <w:rPr>
          <w:rFonts w:ascii="Comic Sans MS" w:hAnsi="Comic Sans MS" w:cs="AQAChevinPro-Medium"/>
          <w:b/>
          <w:color w:val="000000" w:themeColor="text1"/>
          <w:szCs w:val="20"/>
        </w:r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3. </w:t>
      </w:r>
      <w:r w:rsidR="000563DA" w:rsidRPr="00742153">
        <w:rPr>
          <w:rFonts w:ascii="Comic Sans MS" w:hAnsi="Comic Sans MS" w:cs="AQAChevinPro-Medium"/>
          <w:b/>
          <w:color w:val="000000" w:themeColor="text1"/>
          <w:szCs w:val="20"/>
        </w:rPr>
        <w:t>PARTICLE MODEL OF MATTER</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Density</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Investigate the densities of regular and irregular solid objects and liquids</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Changes of state</w:t>
      </w:r>
    </w:p>
    <w:p w:rsidR="005942FC"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Internal energy</w:t>
      </w:r>
    </w:p>
    <w:p w:rsidR="005942FC" w:rsidRPr="005942FC" w:rsidRDefault="005942FC"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5942FC">
        <w:rPr>
          <w:rFonts w:ascii="Comic Sans MS" w:hAnsi="Comic Sans MS" w:cs="AQAChevinPro-Medium"/>
          <w:i/>
          <w:color w:val="000000" w:themeColor="text1"/>
          <w:sz w:val="20"/>
          <w:szCs w:val="20"/>
        </w:rPr>
        <w:t>Perform an experiment to measure the latent heat of fusion of water.</w:t>
      </w:r>
    </w:p>
    <w:p w:rsidR="000563DA" w:rsidRPr="005942FC"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5942FC">
        <w:rPr>
          <w:rFonts w:ascii="Comic Sans MS" w:hAnsi="Comic Sans MS" w:cs="AQAChevinPro-Medium"/>
          <w:color w:val="000000" w:themeColor="text1"/>
          <w:sz w:val="20"/>
          <w:szCs w:val="20"/>
        </w:rPr>
        <w:t>Specific heat capacity</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Latent heat</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Particle motion in gases</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Increasing the pressure of a gas</w:t>
      </w:r>
    </w:p>
    <w:p w:rsidR="000563DA" w:rsidRPr="00CA0E71" w:rsidRDefault="00CA0E71"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Particle model and change</w:t>
      </w:r>
      <w:r w:rsidR="000563DA" w:rsidRPr="00CA0E71">
        <w:rPr>
          <w:rFonts w:ascii="Comic Sans MS" w:hAnsi="Comic Sans MS" w:cs="AQAChevinPro-Medium"/>
          <w:color w:val="000000" w:themeColor="text1"/>
          <w:sz w:val="20"/>
          <w:szCs w:val="20"/>
        </w:rPr>
        <w:t xml:space="preserve"> of state</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4. </w:t>
      </w:r>
      <w:r w:rsidR="000563DA" w:rsidRPr="00742153">
        <w:rPr>
          <w:rFonts w:ascii="Comic Sans MS" w:hAnsi="Comic Sans MS" w:cs="AQAChevinPro-Medium"/>
          <w:b/>
          <w:color w:val="000000" w:themeColor="text1"/>
          <w:szCs w:val="20"/>
        </w:rPr>
        <w:t>ATOMIC STRUCTURE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Atomic structure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Radioactive decay</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Background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equations</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Radioactive half-life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Hazards and uses of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Irradiation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Uses of radiation in medicine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Using nuclear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fission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fusion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The history of developing ideas for the structure of the atom</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Using ratios and half-life in calculations</w:t>
      </w:r>
    </w:p>
    <w:p w:rsidR="00742153" w:rsidRDefault="00742153" w:rsidP="00E244DF">
      <w:pPr>
        <w:autoSpaceDE w:val="0"/>
        <w:autoSpaceDN w:val="0"/>
        <w:adjustRightInd w:val="0"/>
        <w:spacing w:after="0" w:line="240" w:lineRule="auto"/>
        <w:rPr>
          <w:rFonts w:ascii="Comic Sans MS" w:hAnsi="Comic Sans MS" w:cs="AQAChevinPro-Medium"/>
          <w:b/>
          <w:color w:val="000000" w:themeColor="text1"/>
          <w:sz w:val="28"/>
          <w:szCs w:val="24"/>
        </w:rPr>
        <w:sectPr w:rsidR="00742153" w:rsidSect="00742153">
          <w:type w:val="continuous"/>
          <w:pgSz w:w="11906" w:h="16838"/>
          <w:pgMar w:top="720" w:right="720" w:bottom="720" w:left="720" w:header="708" w:footer="708" w:gutter="0"/>
          <w:cols w:num="2" w:space="708"/>
          <w:docGrid w:linePitch="360"/>
        </w:sectPr>
      </w:pPr>
    </w:p>
    <w:p w:rsidR="00DC3212" w:rsidRDefault="00DC3212" w:rsidP="00E244DF">
      <w:pPr>
        <w:autoSpaceDE w:val="0"/>
        <w:autoSpaceDN w:val="0"/>
        <w:adjustRightInd w:val="0"/>
        <w:spacing w:after="0" w:line="240" w:lineRule="auto"/>
        <w:rPr>
          <w:rFonts w:ascii="Comic Sans MS" w:hAnsi="Comic Sans MS" w:cs="AQAChevinPro-Medium"/>
          <w:b/>
          <w:color w:val="000000" w:themeColor="text1"/>
          <w:sz w:val="28"/>
          <w:szCs w:val="24"/>
        </w:rPr>
      </w:pPr>
    </w:p>
    <w:p w:rsidR="0073449E" w:rsidRDefault="0073449E" w:rsidP="0073449E">
      <w:pPr>
        <w:autoSpaceDE w:val="0"/>
        <w:autoSpaceDN w:val="0"/>
        <w:adjustRightInd w:val="0"/>
        <w:spacing w:after="0" w:line="240" w:lineRule="auto"/>
        <w:rPr>
          <w:rFonts w:ascii="Comic Sans MS" w:hAnsi="Comic Sans MS" w:cs="AQAChevinPro-DemiBold"/>
          <w:b/>
          <w:bCs/>
          <w:color w:val="000000" w:themeColor="text1"/>
        </w:rPr>
        <w:sectPr w:rsidR="0073449E" w:rsidSect="0073449E">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512"/>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r w:rsidRPr="00E471E8">
              <w:rPr>
                <w:rFonts w:ascii="Comic Sans MS" w:hAnsi="Comic Sans MS" w:cs="AQAChevinPro-Medium"/>
                <w:b/>
                <w:color w:val="FF0000"/>
                <w:sz w:val="28"/>
                <w:szCs w:val="28"/>
              </w:rPr>
              <w:t>4.1 Energy</w:t>
            </w: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bookmarkStart w:id="0" w:name="_GoBack"/>
        <w:bookmarkEnd w:id="0"/>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4.1.1 Energy changes in a system, and the ways energy is stored before and after such changes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HelveticaNeueLTStd-Roman"/>
                <w:b/>
              </w:rPr>
            </w:pPr>
            <w:r w:rsidRPr="000B1E8D">
              <w:rPr>
                <w:rFonts w:ascii="Comic Sans MS" w:hAnsi="Comic Sans MS" w:cs="AQAChevinPro-DemiBold"/>
                <w:b/>
                <w:bCs/>
                <w:color w:val="522E92"/>
              </w:rPr>
              <w:t>4.1.1.1 Energy stores and systems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Be able to describe </w:t>
            </w:r>
            <w:r w:rsidR="00B12F6B" w:rsidRPr="00E471E8">
              <w:rPr>
                <w:rFonts w:ascii="Comic Sans MS" w:hAnsi="Comic Sans MS" w:cs="HelveticaNeueLTStd-Roman"/>
              </w:rPr>
              <w:t>the changes involved in the way energy is stored when a syst</w:t>
            </w:r>
            <w:r w:rsidR="00B12F6B">
              <w:rPr>
                <w:rFonts w:ascii="Comic Sans MS" w:hAnsi="Comic Sans MS" w:cs="HelveticaNeueLTStd-Roman"/>
              </w:rPr>
              <w:t>em changes.</w:t>
            </w:r>
            <w:r w:rsidR="00B12F6B" w:rsidRPr="00E471E8">
              <w:rPr>
                <w:rFonts w:ascii="Comic Sans MS" w:hAnsi="Comic Sans MS" w:cs="HelveticaNeueLTStd-Roman"/>
              </w:rPr>
              <w:t xml:space="preserve"> For example: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projected upwards</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moving object hitting an obstacle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accelerated by a constant force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vehicle slowing down</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proofErr w:type="gramStart"/>
            <w:r w:rsidRPr="0075131B">
              <w:rPr>
                <w:rFonts w:ascii="Comic Sans MS" w:hAnsi="Comic Sans MS" w:cs="HelveticaNeueLTStd-Roman"/>
              </w:rPr>
              <w:t>bringing</w:t>
            </w:r>
            <w:proofErr w:type="gramEnd"/>
            <w:r w:rsidRPr="0075131B">
              <w:rPr>
                <w:rFonts w:ascii="Comic Sans MS" w:hAnsi="Comic Sans MS" w:cs="HelveticaNeueLTStd-Roman"/>
              </w:rPr>
              <w:t xml:space="preserve"> water to a boil in an electric kettle.</w:t>
            </w:r>
          </w:p>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Pr>
                <w:rFonts w:ascii="Comic Sans MS" w:hAnsi="Comic Sans MS" w:cs="HelveticaNeueLTStd-Roman"/>
              </w:rPr>
              <w:t>Be able to</w:t>
            </w:r>
            <w:r w:rsidR="00B12F6B" w:rsidRPr="00E471E8">
              <w:rPr>
                <w:rFonts w:ascii="Comic Sans MS" w:hAnsi="Comic Sans MS" w:cs="HelveticaNeueLTStd-Roman"/>
              </w:rPr>
              <w:t xml:space="preserve"> </w:t>
            </w:r>
            <w:r w:rsidR="00B12F6B">
              <w:rPr>
                <w:rFonts w:ascii="Comic Sans MS" w:hAnsi="Comic Sans MS" w:cs="HelveticaNeueLTStd-Roman"/>
              </w:rPr>
              <w:t xml:space="preserve">calculate the changes in energy </w:t>
            </w:r>
            <w:r w:rsidR="00B12F6B" w:rsidRPr="00E471E8">
              <w:rPr>
                <w:rFonts w:ascii="Comic Sans MS" w:hAnsi="Comic Sans MS" w:cs="HelveticaNeueLTStd-Roman"/>
              </w:rPr>
              <w:t>involved when a system is changed by:</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heating</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work done by forces</w:t>
            </w:r>
          </w:p>
          <w:p w:rsidR="00B12F6B" w:rsidRPr="0075131B" w:rsidRDefault="00B12F6B" w:rsidP="002168A4">
            <w:pPr>
              <w:pStyle w:val="ListParagraph"/>
              <w:numPr>
                <w:ilvl w:val="0"/>
                <w:numId w:val="44"/>
              </w:numPr>
              <w:rPr>
                <w:rFonts w:ascii="Comic Sans MS" w:hAnsi="Comic Sans MS" w:cs="HelveticaNeueLTStd-Roman"/>
              </w:rPr>
            </w:pPr>
            <w:r w:rsidRPr="0075131B">
              <w:rPr>
                <w:rFonts w:ascii="Comic Sans MS" w:hAnsi="Comic Sans MS" w:cs="HelveticaNeueLTStd-Roman"/>
              </w:rPr>
              <w:t>work done when a current flows</w:t>
            </w:r>
          </w:p>
          <w:p w:rsidR="00B12F6B" w:rsidRPr="0075131B" w:rsidRDefault="00B12F6B" w:rsidP="002168A4">
            <w:pPr>
              <w:pStyle w:val="ListParagraph"/>
              <w:numPr>
                <w:ilvl w:val="0"/>
                <w:numId w:val="44"/>
              </w:numPr>
              <w:rPr>
                <w:rFonts w:ascii="Comic Sans MS" w:hAnsi="Comic Sans MS" w:cs="HelveticaNeueLTStd-Roman"/>
              </w:rPr>
            </w:pPr>
            <w:proofErr w:type="gramStart"/>
            <w:r w:rsidRPr="0075131B">
              <w:rPr>
                <w:rFonts w:ascii="Comic Sans MS" w:hAnsi="Comic Sans MS" w:cs="HelveticaNeueLTStd-Roman"/>
              </w:rPr>
              <w:t>use</w:t>
            </w:r>
            <w:proofErr w:type="gramEnd"/>
            <w:r w:rsidRPr="0075131B">
              <w:rPr>
                <w:rFonts w:ascii="Comic Sans MS" w:hAnsi="Comic Sans MS" w:cs="HelveticaNeueLTStd-Roman"/>
              </w:rPr>
              <w:t xml:space="preserve"> calculations to show how the overall energy in a system is redistributed when the system is changed.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4.1.1.2 Changes in energy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DemiBold"/>
                <w:b/>
                <w:bCs/>
                <w:color w:val="522E92"/>
                <w:sz w:val="26"/>
                <w:szCs w:val="26"/>
              </w:rPr>
            </w:pPr>
            <w:r>
              <w:rPr>
                <w:rFonts w:ascii="Comic Sans MS" w:hAnsi="Comic Sans MS" w:cs="HelveticaNeueLTStd-Roman"/>
                <w:color w:val="000000"/>
              </w:rPr>
              <w:t>Be able to</w:t>
            </w:r>
            <w:r w:rsidRPr="00E471E8">
              <w:rPr>
                <w:rFonts w:ascii="Comic Sans MS" w:hAnsi="Comic Sans MS" w:cs="HelveticaNeueLTStd-Roman"/>
                <w:color w:val="000000"/>
              </w:rPr>
              <w:t xml:space="preserve"> calculate the amount of energy associated</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with a moving object, a stretched spring and an object raised above</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ground level.</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kinetic energy of a moving object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kinetic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mass x </m:t>
              </m:r>
              <m:sSup>
                <m:sSupPr>
                  <m:ctrlPr>
                    <w:rPr>
                      <w:rFonts w:ascii="Cambria Math" w:hAnsi="Cambria Math" w:cs="HelveticaNeueLTStd-Roman"/>
                      <w:i/>
                      <w:color w:val="000000"/>
                    </w:rPr>
                  </m:ctrlPr>
                </m:sSupPr>
                <m:e>
                  <m:r>
                    <w:rPr>
                      <w:rFonts w:ascii="Cambria Math" w:hAnsi="Cambria Math" w:cs="HelveticaNeueLTStd-Roman"/>
                      <w:color w:val="000000"/>
                    </w:rPr>
                    <m:t>speed</m:t>
                  </m:r>
                </m:e>
                <m:sup>
                  <m:r>
                    <w:rPr>
                      <w:rFonts w:ascii="Cambria Math" w:hAnsi="Cambria Math" w:cs="HelveticaNeueLTStd-Roman"/>
                      <w:color w:val="000000"/>
                    </w:rPr>
                    <m:t>2</m:t>
                  </m:r>
                </m:sup>
              </m:sSup>
            </m:oMath>
          </w:p>
          <w:p w:rsidR="00B12F6B" w:rsidRPr="008347AD" w:rsidRDefault="00795009"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k</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  x  </m:t>
              </m:r>
              <m:sSup>
                <m:sSupPr>
                  <m:ctrlPr>
                    <w:rPr>
                      <w:rFonts w:ascii="Cambria Math" w:hAnsi="Cambria Math" w:cs="HelveticaNeueLTStd-Roman"/>
                      <w:i/>
                      <w:color w:val="000000"/>
                    </w:rPr>
                  </m:ctrlPr>
                </m:sSupPr>
                <m:e>
                  <m:r>
                    <w:rPr>
                      <w:rFonts w:ascii="Cambria Math" w:hAnsi="Cambria Math" w:cs="HelveticaNeueLTStd-Roman"/>
                      <w:color w:val="000000"/>
                    </w:rPr>
                    <m:t>v</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 xml:space="preserve">kinetic energy, </w:t>
            </w:r>
            <w:proofErr w:type="spellStart"/>
            <w:r w:rsidRPr="008347AD">
              <w:rPr>
                <w:rFonts w:ascii="Comic Sans MS" w:hAnsi="Comic Sans MS" w:cs="HelveticaNeueLTStd-Roman"/>
                <w:color w:val="000000"/>
              </w:rPr>
              <w:t>Ek</w:t>
            </w:r>
            <w:proofErr w:type="spellEnd"/>
            <w:r w:rsidRPr="008347AD">
              <w:rPr>
                <w:rFonts w:ascii="Comic Sans MS" w:hAnsi="Comic Sans MS" w:cs="HelveticaNeueLTStd-Roman"/>
                <w:color w:val="000000"/>
              </w:rPr>
              <w:t>,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mass, m, in kilograms, kg</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speed, v, in metres per second, m/s</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elastic potential energy stored in a stretched spring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spring constant x </m:t>
              </m:r>
              <m:sSup>
                <m:sSupPr>
                  <m:ctrlPr>
                    <w:rPr>
                      <w:rFonts w:ascii="Cambria Math" w:hAnsi="Cambria Math" w:cs="HelveticaNeueLTStd-Roman"/>
                      <w:i/>
                      <w:color w:val="000000"/>
                    </w:rPr>
                  </m:ctrlPr>
                </m:sSupPr>
                <m:e>
                  <m:r>
                    <w:rPr>
                      <w:rFonts w:ascii="Cambria Math" w:hAnsi="Cambria Math" w:cs="HelveticaNeueLTStd-Roman"/>
                      <w:color w:val="000000"/>
                    </w:rPr>
                    <m:t>extension</m:t>
                  </m:r>
                </m:e>
                <m:sup>
                  <m:r>
                    <w:rPr>
                      <w:rFonts w:ascii="Cambria Math" w:hAnsi="Cambria Math" w:cs="HelveticaNeueLTStd-Roman"/>
                      <w:color w:val="000000"/>
                    </w:rPr>
                    <m:t>2</m:t>
                  </m:r>
                </m:sup>
              </m:sSup>
            </m:oMath>
          </w:p>
          <w:p w:rsidR="00B12F6B" w:rsidRPr="008347AD" w:rsidRDefault="00795009"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e</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k  x  </m:t>
              </m:r>
              <m:sSup>
                <m:sSupPr>
                  <m:ctrlPr>
                    <w:rPr>
                      <w:rFonts w:ascii="Cambria Math" w:hAnsi="Cambria Math" w:cs="HelveticaNeueLTStd-Roman"/>
                      <w:i/>
                      <w:color w:val="000000"/>
                    </w:rPr>
                  </m:ctrlPr>
                </m:sSupPr>
                <m:e>
                  <m:r>
                    <w:rPr>
                      <w:rFonts w:ascii="Cambria Math" w:hAnsi="Cambria Math" w:cs="HelveticaNeueLTStd-Roman"/>
                      <w:color w:val="000000"/>
                    </w:rPr>
                    <m:t>e</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(assuming the limit of proportionality has not been exceeded)</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 xml:space="preserve">elastic potential energy, </w:t>
            </w:r>
            <w:proofErr w:type="spellStart"/>
            <w:r w:rsidRPr="008347AD">
              <w:rPr>
                <w:rFonts w:ascii="Comic Sans MS" w:hAnsi="Comic Sans MS" w:cs="HelveticaNeueLTStd-Roman"/>
                <w:color w:val="000000"/>
              </w:rPr>
              <w:t>Ee</w:t>
            </w:r>
            <w:proofErr w:type="spellEnd"/>
            <w:r w:rsidRPr="008347AD">
              <w:rPr>
                <w:rFonts w:ascii="Comic Sans MS" w:hAnsi="Comic Sans MS" w:cs="HelveticaNeueLTStd-Roman"/>
                <w:color w:val="000000"/>
              </w:rPr>
              <w:t>,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 xml:space="preserve">spring constant, k, in </w:t>
            </w:r>
            <w:proofErr w:type="spellStart"/>
            <w:r w:rsidRPr="008347AD">
              <w:rPr>
                <w:rFonts w:ascii="Comic Sans MS" w:hAnsi="Comic Sans MS" w:cs="HelveticaNeueLTStd-Roman"/>
                <w:color w:val="000000"/>
              </w:rPr>
              <w:t>newtons</w:t>
            </w:r>
            <w:proofErr w:type="spellEnd"/>
            <w:r w:rsidRPr="008347AD">
              <w:rPr>
                <w:rFonts w:ascii="Comic Sans MS" w:hAnsi="Comic Sans MS" w:cs="HelveticaNeueLTStd-Roman"/>
                <w:color w:val="000000"/>
              </w:rPr>
              <w:t xml:space="preserve"> per metre, N/m</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extension, e, in metres, m</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gravitational potential energy gained by an object raised above ground level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gravitational potential energy=mass x gravitational field strength x height</m:t>
              </m:r>
            </m:oMath>
          </w:p>
          <w:p w:rsidR="00B12F6B" w:rsidRPr="00607D86" w:rsidRDefault="00795009"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p</m:t>
                  </m:r>
                </m:sub>
              </m:sSub>
              <m:r>
                <w:rPr>
                  <w:rFonts w:ascii="Cambria Math" w:hAnsi="Cambria Math" w:cs="HelveticaNeueLTStd-Roman"/>
                  <w:color w:val="000000"/>
                </w:rPr>
                <m:t>=m  x  g  x  h</m:t>
              </m:r>
            </m:oMath>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potential energy, Ep, in joules, J</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mass, m, in kilograms, kg</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field strength, g,</w:t>
            </w:r>
            <w:r>
              <w:rPr>
                <w:rFonts w:ascii="Comic Sans MS" w:hAnsi="Comic Sans MS" w:cs="HelveticaNeueLTStd-Roman"/>
                <w:color w:val="000000"/>
              </w:rPr>
              <w:t xml:space="preserve"> in </w:t>
            </w:r>
            <w:proofErr w:type="spellStart"/>
            <w:r>
              <w:rPr>
                <w:rFonts w:ascii="Comic Sans MS" w:hAnsi="Comic Sans MS" w:cs="HelveticaNeueLTStd-Roman"/>
                <w:color w:val="000000"/>
              </w:rPr>
              <w:t>newtons</w:t>
            </w:r>
            <w:proofErr w:type="spellEnd"/>
            <w:r>
              <w:rPr>
                <w:rFonts w:ascii="Comic Sans MS" w:hAnsi="Comic Sans MS" w:cs="HelveticaNeueLTStd-Roman"/>
                <w:color w:val="000000"/>
              </w:rPr>
              <w:t xml:space="preserve"> per kilogram, N/kg </w:t>
            </w:r>
          </w:p>
          <w:p w:rsidR="00B12F6B" w:rsidRPr="00E471E8"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height, h, in metres, m</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4.1.1.3 Energy changes in systems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amount of energy stored in or released from a system as its temperature changes can be calculated using the equation:</w:t>
            </w:r>
          </w:p>
          <w:p w:rsidR="00B12F6B" w:rsidRPr="008347AD"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change in thermal energy=mass x specific heat capacity x temperature change</m:t>
              </m:r>
            </m:oMath>
          </w:p>
          <w:p w:rsidR="00B12F6B" w:rsidRPr="00F80D57"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∆E</m:t>
              </m:r>
              <m:r>
                <w:rPr>
                  <w:rFonts w:ascii="Cambria Math" w:hAnsi="Cambria Math" w:cs="HelveticaNeueLTStd-Roman"/>
                  <w:color w:val="000000"/>
                </w:rPr>
                <m:t>=m  x  c  x  ∆Ө</m:t>
              </m:r>
            </m:oMath>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change in thermal energy, ΔE, in joules, J</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mass, m, in kilograms, kg</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specific heat capacity, c, in joules per kilogram per degree Celsius, J/kg °C</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 xml:space="preserve">temperature change, </w:t>
            </w:r>
            <w:proofErr w:type="spellStart"/>
            <w:r w:rsidRPr="00F80D57">
              <w:rPr>
                <w:rFonts w:ascii="Comic Sans MS" w:hAnsi="Comic Sans MS" w:cs="HelveticaNeueLTStd-Roman"/>
                <w:color w:val="000000"/>
              </w:rPr>
              <w:t>Δθ</w:t>
            </w:r>
            <w:proofErr w:type="spellEnd"/>
            <w:r w:rsidRPr="00F80D57">
              <w:rPr>
                <w:rFonts w:ascii="Comic Sans MS" w:hAnsi="Comic Sans MS" w:cs="HelveticaNeueLTStd-Roman"/>
                <w:color w:val="000000"/>
              </w:rPr>
              <w:t>, in degrees Celsius, °C</w:t>
            </w:r>
          </w:p>
          <w:p w:rsidR="00B12F6B" w:rsidRPr="00E471E8"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specific heat capacity of a substance is the amount of energy required to raise the temperature of one kilogram of the substance by one degree 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B12F6B" w:rsidRPr="00C703C8" w:rsidRDefault="00B12F6B" w:rsidP="00B12F6B">
            <w:pPr>
              <w:autoSpaceDE w:val="0"/>
              <w:autoSpaceDN w:val="0"/>
              <w:adjustRightInd w:val="0"/>
              <w:rPr>
                <w:rFonts w:ascii="Comic Sans MS" w:hAnsi="Comic Sans MS" w:cs="HelveticaNeueLTStd-Bd"/>
                <w:color w:val="538135" w:themeColor="accent6" w:themeShade="BF"/>
              </w:rPr>
            </w:pPr>
            <w:r w:rsidRPr="00C703C8">
              <w:rPr>
                <w:rFonts w:ascii="Comic Sans MS" w:hAnsi="Comic Sans MS" w:cs="HelveticaNeueLTStd-Bd"/>
                <w:b/>
                <w:color w:val="538135" w:themeColor="accent6" w:themeShade="BF"/>
              </w:rPr>
              <w:t>Required practical activity 1</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investigation to determine the specific heat capacity of one or more materials. The investigation will involve linking the decrease of one energy store (or work done) to the increase in temperature and subsequent increase in thermal energy stored.</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4.1.1.4 Power</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Power is defined as the rate at which energy is transferred or the rate at which work is done.</w:t>
            </w: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energy  transferred</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E</m:t>
                  </m:r>
                </m:num>
                <m:den>
                  <m:r>
                    <w:rPr>
                      <w:rFonts w:ascii="Cambria Math" w:hAnsi="Cambria Math" w:cs="HelveticaNeueLTStd-Roman"/>
                      <w:color w:val="000000"/>
                    </w:rPr>
                    <m:t>t</m:t>
                  </m:r>
                </m:den>
              </m:f>
            </m:oMath>
          </w:p>
          <w:p w:rsidR="00B12F6B" w:rsidRPr="00B21E93"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work done</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W</m:t>
                  </m:r>
                </m:num>
                <m:den>
                  <m:r>
                    <w:rPr>
                      <w:rFonts w:ascii="Cambria Math" w:hAnsi="Cambria Math" w:cs="HelveticaNeueLTStd-Roman"/>
                      <w:color w:val="000000"/>
                    </w:rPr>
                    <m:t>t</m:t>
                  </m:r>
                </m:den>
              </m:f>
            </m:oMath>
          </w:p>
          <w:p w:rsidR="00B12F6B" w:rsidRPr="00F80D57"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transferred,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An energy transfer of 1 joule per second is equal to a power of 1 watt. ( 1J/s = 1W )</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give examples that illustrate the definition of power e.g. comparing two electric motors that both lift the same weight through the same height but one does it faster than the other.</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4.1.2 Conservation and dissipation of energy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4.1.2.1 Energy transfers in a system</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Energy can be transferred usefully, stored or dissipated, but cannot be created or destroyed.</w:t>
            </w:r>
          </w:p>
          <w:p w:rsidR="00B12F6B" w:rsidRPr="00A0570D"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I</w:t>
            </w:r>
            <w:r w:rsidRPr="00F80D57">
              <w:rPr>
                <w:rFonts w:ascii="Comic Sans MS" w:hAnsi="Comic Sans MS" w:cs="HelveticaNeueLTStd-Roman"/>
              </w:rPr>
              <w:t>n all system changes energy is dissipated, so that i</w:t>
            </w:r>
            <w:r>
              <w:rPr>
                <w:rFonts w:ascii="Comic Sans MS" w:hAnsi="Comic Sans MS" w:cs="HelveticaNeueLTStd-Roman"/>
              </w:rPr>
              <w:t>t is stored in less useful ways</w:t>
            </w:r>
            <w:r w:rsidRPr="00A0570D">
              <w:rPr>
                <w:rFonts w:ascii="Comic Sans MS" w:hAnsi="Comic Sans MS" w:cs="HelveticaNeueLTStd-Roman"/>
              </w:rPr>
              <w:t>……this energy is often described as being ‘wasted’.</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explain ways of reducing unwanted energy transfers, for example through lubrication and the use of thermal insulation.</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The higher the thermal conductivity of a material the higher the rate of energy transfer by conduction across the material.</w:t>
            </w:r>
          </w:p>
          <w:p w:rsidR="00B12F6B" w:rsidRPr="00B51A6F"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T</w:t>
            </w:r>
            <w:r w:rsidRPr="00F80D57">
              <w:rPr>
                <w:rFonts w:ascii="Comic Sans MS" w:hAnsi="Comic Sans MS" w:cs="HelveticaNeueLTStd-Roman"/>
              </w:rPr>
              <w:t>he rate of cooling of a building is affected by the thickness and thermal conductivity of its walls.</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lastRenderedPageBreak/>
              <w:t>Required practical activity 2</w:t>
            </w:r>
            <w:r w:rsidRPr="00C703C8">
              <w:rPr>
                <w:rFonts w:ascii="Comic Sans MS" w:hAnsi="Comic Sans MS" w:cs="HelveticaNeueLTStd-Bd"/>
                <w:color w:val="538135" w:themeColor="accent6" w:themeShade="BF"/>
              </w:rPr>
              <w:t xml:space="preserve"> (physics only): </w:t>
            </w:r>
            <w:r w:rsidRPr="00C703C8">
              <w:rPr>
                <w:rFonts w:ascii="Comic Sans MS" w:hAnsi="Comic Sans MS" w:cs="HelveticaNeueLTStd-Roman"/>
                <w:color w:val="538135" w:themeColor="accent6" w:themeShade="BF"/>
              </w:rPr>
              <w:t>investigate the effectiveness of different materials as thermal insulators and the factors that may affect the thermal insulation properties of a material.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4.1.2.2 Efficiency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The energy efficiency for any energy transfer can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output energy transfer</m:t>
                  </m:r>
                </m:num>
                <m:den>
                  <m:r>
                    <w:rPr>
                      <w:rFonts w:ascii="Cambria Math" w:hAnsi="Cambria Math" w:cs="HelveticaNeueLTStd-Roman"/>
                      <w:sz w:val="16"/>
                      <w:szCs w:val="16"/>
                    </w:rPr>
                    <m:t>total input energy transfer</m:t>
                  </m:r>
                </m:den>
              </m:f>
            </m:oMath>
          </w:p>
          <w:p w:rsidR="00B12F6B" w:rsidRPr="00E471E8" w:rsidRDefault="00B12F6B" w:rsidP="00B12F6B">
            <w:pPr>
              <w:autoSpaceDE w:val="0"/>
              <w:autoSpaceDN w:val="0"/>
              <w:adjustRightInd w:val="0"/>
              <w:ind w:left="360"/>
              <w:rPr>
                <w:rFonts w:ascii="Comic Sans MS" w:hAnsi="Comic Sans MS" w:cs="HelveticaNeueLTStd-Roman"/>
              </w:rPr>
            </w:pPr>
          </w:p>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Efficiency may also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power output</m:t>
                  </m:r>
                </m:num>
                <m:den>
                  <m:r>
                    <w:rPr>
                      <w:rFonts w:ascii="Cambria Math" w:hAnsi="Cambria Math" w:cs="HelveticaNeueLTStd-Roman"/>
                      <w:sz w:val="16"/>
                      <w:szCs w:val="16"/>
                    </w:rPr>
                    <m:t>total power input</m:t>
                  </m:r>
                </m:den>
              </m:f>
            </m:oMath>
          </w:p>
          <w:p w:rsidR="00B12F6B" w:rsidRPr="00E471E8" w:rsidRDefault="00B12F6B" w:rsidP="00B12F6B">
            <w:pPr>
              <w:autoSpaceDE w:val="0"/>
              <w:autoSpaceDN w:val="0"/>
              <w:adjustRightInd w:val="0"/>
              <w:rPr>
                <w:rFonts w:ascii="Comic Sans MS" w:hAnsi="Comic Sans MS" w:cs="HelveticaNeueLTStd-Bd"/>
                <w:b/>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(HT only) </w:t>
            </w:r>
            <w:r>
              <w:rPr>
                <w:rFonts w:ascii="Comic Sans MS" w:hAnsi="Comic Sans MS" w:cs="HelveticaNeueLTStd-Roman"/>
              </w:rPr>
              <w:t>Be able to</w:t>
            </w:r>
            <w:r w:rsidRPr="00E471E8">
              <w:rPr>
                <w:rFonts w:ascii="Comic Sans MS" w:hAnsi="Comic Sans MS" w:cs="HelveticaNeueLTStd-Roman"/>
              </w:rPr>
              <w:t xml:space="preserve"> describe ways to increase the efficiency of an intended energy transfer.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4.1.3 National and global energy resources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1047"/>
        </w:trPr>
        <w:tc>
          <w:tcPr>
            <w:tcW w:w="0" w:type="auto"/>
          </w:tcPr>
          <w:p w:rsidR="00B12F6B" w:rsidRPr="0075131B" w:rsidRDefault="0075131B" w:rsidP="0075131B">
            <w:pPr>
              <w:pStyle w:val="ListParagraph"/>
              <w:numPr>
                <w:ilvl w:val="0"/>
                <w:numId w:val="7"/>
              </w:num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75131B">
              <w:rPr>
                <w:rFonts w:ascii="Comic Sans MS" w:hAnsi="Comic Sans MS" w:cs="HelveticaNeueLTStd-Roman"/>
              </w:rPr>
              <w:t xml:space="preserve">The main energy resources available for use on Earth include: </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fossil fuels (coal, oil and gas)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nuclear 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biofuel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wind</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hydro-electricity</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geothermal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tides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Sun</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water waves</w:t>
            </w:r>
          </w:p>
          <w:p w:rsid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75131B">
              <w:rPr>
                <w:rFonts w:ascii="Comic Sans MS" w:hAnsi="Comic Sans MS" w:cs="HelveticaNeueLTStd-Roman"/>
              </w:rPr>
              <w:t>A renewable energy resource is one that is being (or can be) replenished as it is used.</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75131B">
              <w:rPr>
                <w:rFonts w:ascii="Comic Sans MS" w:hAnsi="Comic Sans MS" w:cs="HelveticaNeueLTStd-Roman"/>
              </w:rPr>
              <w:t>The uses of energy resources include: transport, electricity generation and heating.</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sidRPr="0075131B">
              <w:rPr>
                <w:rFonts w:ascii="Comic Sans MS" w:hAnsi="Comic Sans MS" w:cs="HelveticaNeueLTStd-Roman"/>
              </w:rPr>
              <w:t>Be able to:</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main energy sources available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distinguish between energy resources that are renewable and energy resources that are non-renewable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compare ways that different energy resources are used, the uses to include transport, electricity generation and heating</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understand why some energy resources are more reliable than others</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environmental impact arising from the use of different energy resources</w:t>
            </w:r>
          </w:p>
          <w:p w:rsidR="00B12F6B" w:rsidRDefault="00B12F6B" w:rsidP="002168A4">
            <w:pPr>
              <w:pStyle w:val="ListParagraph"/>
              <w:numPr>
                <w:ilvl w:val="0"/>
                <w:numId w:val="46"/>
              </w:numPr>
              <w:autoSpaceDE w:val="0"/>
              <w:autoSpaceDN w:val="0"/>
              <w:adjustRightInd w:val="0"/>
              <w:rPr>
                <w:rFonts w:ascii="Comic Sans MS" w:hAnsi="Comic Sans MS" w:cs="HelveticaNeueLTStd-Roman"/>
              </w:rPr>
            </w:pPr>
            <w:proofErr w:type="gramStart"/>
            <w:r w:rsidRPr="008176E8">
              <w:rPr>
                <w:rFonts w:ascii="Comic Sans MS" w:hAnsi="Comic Sans MS" w:cs="HelveticaNeueLTStd-Roman"/>
              </w:rPr>
              <w:t>explain</w:t>
            </w:r>
            <w:proofErr w:type="gramEnd"/>
            <w:r w:rsidRPr="008176E8">
              <w:rPr>
                <w:rFonts w:ascii="Comic Sans MS" w:hAnsi="Comic Sans MS" w:cs="HelveticaNeueLTStd-Roman"/>
              </w:rPr>
              <w:t xml:space="preserve"> patterns and trends in the use of energy resources.</w:t>
            </w:r>
          </w:p>
          <w:p w:rsidR="0075131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e)</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r w:rsidRPr="0075131B">
              <w:rPr>
                <w:rFonts w:ascii="Comic Sans MS" w:hAnsi="Comic Sans MS" w:cs="HelveticaNeueLTStd-Roman"/>
              </w:rPr>
              <w:t>consider the environmental issues that may arise from the use of different energy resources</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proofErr w:type="gramStart"/>
            <w:r w:rsidRPr="0075131B">
              <w:rPr>
                <w:rFonts w:ascii="Comic Sans MS" w:hAnsi="Comic Sans MS" w:cs="HelveticaNeueLTStd-Roman"/>
              </w:rPr>
              <w:t>show</w:t>
            </w:r>
            <w:proofErr w:type="gramEnd"/>
            <w:r w:rsidRPr="0075131B">
              <w:rPr>
                <w:rFonts w:ascii="Comic Sans MS" w:hAnsi="Comic Sans MS" w:cs="HelveticaNeueLTStd-Roman"/>
              </w:rPr>
              <w:t xml:space="preserve"> that science has the ability to identify environmental issues arising from the use of energy resources but not always the power to deal with the issues because of political, social, ethical or economic considerations.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4.2 Electricity</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4.2.1 Current, potential difference and resistance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4.2.1.1 Standard circuit diagram symbols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2168A4" w:rsidRDefault="00B12F6B" w:rsidP="002168A4">
            <w:pPr>
              <w:pStyle w:val="ListParagraph"/>
              <w:numPr>
                <w:ilvl w:val="0"/>
                <w:numId w:val="48"/>
              </w:numPr>
              <w:autoSpaceDE w:val="0"/>
              <w:autoSpaceDN w:val="0"/>
              <w:adjustRightInd w:val="0"/>
              <w:rPr>
                <w:rFonts w:ascii="Comic Sans MS" w:hAnsi="Comic Sans MS" w:cs="HelveticaNeueLTStd-Roman"/>
              </w:rPr>
            </w:pPr>
            <w:r w:rsidRPr="002168A4">
              <w:rPr>
                <w:rFonts w:ascii="Comic Sans MS" w:hAnsi="Comic Sans MS" w:cs="HelveticaNeueLTStd-Roman"/>
              </w:rPr>
              <w:lastRenderedPageBreak/>
              <w:t>Circuit diagrams using standard symbols. The following standard symbols should be known:</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switch (open and closed)</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cell</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battery</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lamp</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fuse</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voltmeter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ammeter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resistor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variable resistor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thermistor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diode</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light dependent resistor (LDR)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light emitting diode (LED)</w:t>
            </w:r>
          </w:p>
          <w:p w:rsidR="00B12F6B" w:rsidRPr="002168A4" w:rsidRDefault="00B12F6B" w:rsidP="002168A4">
            <w:pPr>
              <w:pStyle w:val="ListParagraph"/>
              <w:numPr>
                <w:ilvl w:val="0"/>
                <w:numId w:val="48"/>
              </w:numPr>
              <w:autoSpaceDE w:val="0"/>
              <w:autoSpaceDN w:val="0"/>
              <w:adjustRightInd w:val="0"/>
              <w:rPr>
                <w:rFonts w:ascii="Comic Sans MS" w:hAnsi="Comic Sans MS" w:cs="HelveticaNeueLTStd-Roman"/>
              </w:rPr>
            </w:pPr>
            <w:r w:rsidRPr="002168A4">
              <w:rPr>
                <w:rFonts w:ascii="Comic Sans MS" w:hAnsi="Comic Sans MS" w:cs="HelveticaNeueLTStd-Roman"/>
              </w:rPr>
              <w:t>Be able to draw and interpret circuit diagrams.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4.2.1.2 Electrical charge and current</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For electrical charge to flow through a closed circuit the circuit must include a source of potential difference.</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Electric current is a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The size of the electric current is the rate of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Charge flow, current and time are linked by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charge flow=current x time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Q=I  x  t</m:t>
              </m:r>
            </m:oMath>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charge flow, </w:t>
            </w:r>
            <w:r w:rsidRPr="00825EC1">
              <w:rPr>
                <w:rFonts w:ascii="Comic Sans MS" w:hAnsi="Comic Sans MS" w:cs="HelveticaNeueLTStd-It"/>
                <w:i/>
                <w:iCs/>
              </w:rPr>
              <w:t>Q</w:t>
            </w:r>
            <w:r w:rsidRPr="00825EC1">
              <w:rPr>
                <w:rFonts w:ascii="Comic Sans MS" w:hAnsi="Comic Sans MS" w:cs="HelveticaNeueLTStd-Roman"/>
              </w:rPr>
              <w:t>, in coulombs, C</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current, </w:t>
            </w:r>
            <w:r w:rsidRPr="00825EC1">
              <w:rPr>
                <w:rFonts w:ascii="Comic Sans MS" w:hAnsi="Comic Sans MS" w:cs="HelveticaNeueLTStd-It"/>
                <w:i/>
                <w:iCs/>
              </w:rPr>
              <w:t>I</w:t>
            </w:r>
            <w:r w:rsidRPr="00825EC1">
              <w:rPr>
                <w:rFonts w:ascii="Comic Sans MS" w:hAnsi="Comic Sans MS" w:cs="HelveticaNeueLTStd-Roman"/>
              </w:rPr>
              <w:t>, in amperes, A (amp is acceptable for ampere)</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time, </w:t>
            </w:r>
            <w:r w:rsidRPr="00825EC1">
              <w:rPr>
                <w:rFonts w:ascii="Comic Sans MS" w:hAnsi="Comic Sans MS" w:cs="HelveticaNeueLTStd-It"/>
                <w:i/>
                <w:iCs/>
              </w:rPr>
              <w:t>t</w:t>
            </w:r>
            <w:r w:rsidRPr="00825EC1">
              <w:rPr>
                <w:rFonts w:ascii="Comic Sans MS" w:hAnsi="Comic Sans MS" w:cs="HelveticaNeueLTStd-Roman"/>
              </w:rPr>
              <w:t>, in seconds, s</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A current has the same value at any point in a single.</w:t>
            </w: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4.2.1.3 Current, resistance and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current (</w:t>
            </w:r>
            <w:r w:rsidRPr="007609E5">
              <w:rPr>
                <w:rFonts w:ascii="Comic Sans MS" w:hAnsi="Comic Sans MS" w:cs="HelveticaNeueLTStd-It"/>
                <w:i/>
                <w:iCs/>
              </w:rPr>
              <w:t>I</w:t>
            </w:r>
            <w:r w:rsidRPr="007609E5">
              <w:rPr>
                <w:rFonts w:ascii="Comic Sans MS" w:hAnsi="Comic Sans MS" w:cs="HelveticaNeueLTStd-Roman"/>
              </w:rPr>
              <w:t>) through a component depends on both the resistance (</w:t>
            </w:r>
            <w:r w:rsidRPr="007609E5">
              <w:rPr>
                <w:rFonts w:ascii="Comic Sans MS" w:hAnsi="Comic Sans MS" w:cs="HelveticaNeueLTStd-It"/>
                <w:i/>
                <w:iCs/>
              </w:rPr>
              <w:t>R</w:t>
            </w:r>
            <w:r w:rsidRPr="007609E5">
              <w:rPr>
                <w:rFonts w:ascii="Comic Sans MS" w:hAnsi="Comic Sans MS" w:cs="HelveticaNeueLTStd-Roman"/>
              </w:rPr>
              <w:t>) of the component and the potential difference (</w:t>
            </w:r>
            <w:r w:rsidRPr="007609E5">
              <w:rPr>
                <w:rFonts w:ascii="Comic Sans MS" w:hAnsi="Comic Sans MS" w:cs="HelveticaNeueLTStd-It"/>
                <w:i/>
                <w:iCs/>
              </w:rPr>
              <w:t>V</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greater the resistance of the component the smaller the current for a given potential difference (</w:t>
            </w:r>
            <w:proofErr w:type="spellStart"/>
            <w:r w:rsidRPr="007609E5">
              <w:rPr>
                <w:rFonts w:ascii="Comic Sans MS" w:hAnsi="Comic Sans MS" w:cs="HelveticaNeueLTStd-Roman"/>
              </w:rPr>
              <w:t>p</w:t>
            </w:r>
            <w:r w:rsidR="002168A4">
              <w:rPr>
                <w:rFonts w:ascii="Comic Sans MS" w:hAnsi="Comic Sans MS" w:cs="HelveticaNeueLTStd-Roman"/>
              </w:rPr>
              <w:t>.</w:t>
            </w:r>
            <w:r w:rsidRPr="007609E5">
              <w:rPr>
                <w:rFonts w:ascii="Comic Sans MS" w:hAnsi="Comic Sans MS" w:cs="HelveticaNeueLTStd-Roman"/>
              </w:rPr>
              <w:t>d</w:t>
            </w:r>
            <w:proofErr w:type="spellEnd"/>
            <w:r w:rsidR="002168A4">
              <w:rPr>
                <w:rFonts w:ascii="Comic Sans MS" w:hAnsi="Comic Sans MS" w:cs="HelveticaNeueLTStd-Roman"/>
              </w:rPr>
              <w:t>.</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 xml:space="preserve">Questions will be set using the term potential difference. </w:t>
            </w:r>
            <w:r w:rsidR="0048216B">
              <w:rPr>
                <w:rFonts w:ascii="Comic Sans MS" w:hAnsi="Comic Sans MS" w:cs="HelveticaNeueLTStd-Roman"/>
              </w:rPr>
              <w:t>(</w:t>
            </w:r>
            <w:r w:rsidRPr="007609E5">
              <w:rPr>
                <w:rFonts w:ascii="Comic Sans MS" w:hAnsi="Comic Sans MS" w:cs="HelveticaNeueLTStd-Roman"/>
              </w:rPr>
              <w:t>Students will gain credit for the correct use of either potential difference or voltage.</w:t>
            </w:r>
            <w:r w:rsidR="0048216B">
              <w:rPr>
                <w:rFonts w:ascii="Comic Sans MS" w:hAnsi="Comic Sans MS" w:cs="HelveticaNeueLTStd-Roman"/>
              </w:rPr>
              <w: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Current, potential difference or resistance can be calculated using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potential difference=current x resistance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V=I  x  R</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3:</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circuit diagrams to set up and check appropriate circuits to investigate the factors affecting the resistance of electrical circuits. This should include:</w:t>
            </w:r>
          </w:p>
          <w:p w:rsidR="00B12F6B" w:rsidRPr="002168A4" w:rsidRDefault="00B12F6B" w:rsidP="002168A4">
            <w:pPr>
              <w:pStyle w:val="ListParagraph"/>
              <w:numPr>
                <w:ilvl w:val="0"/>
                <w:numId w:val="50"/>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the length of a wire at constant temperature</w:t>
            </w:r>
          </w:p>
          <w:p w:rsidR="00B12F6B" w:rsidRPr="002168A4" w:rsidRDefault="00B12F6B" w:rsidP="002168A4">
            <w:pPr>
              <w:pStyle w:val="ListParagraph"/>
              <w:numPr>
                <w:ilvl w:val="0"/>
                <w:numId w:val="50"/>
              </w:numPr>
              <w:autoSpaceDE w:val="0"/>
              <w:autoSpaceDN w:val="0"/>
              <w:adjustRightInd w:val="0"/>
              <w:rPr>
                <w:rFonts w:ascii="Comic Sans MS" w:hAnsi="Comic Sans MS" w:cs="HelveticaNeueLTStd-Roman"/>
                <w:color w:val="538135" w:themeColor="accent6" w:themeShade="BF"/>
              </w:rPr>
            </w:pPr>
            <w:proofErr w:type="gramStart"/>
            <w:r w:rsidRPr="002168A4">
              <w:rPr>
                <w:rFonts w:ascii="Comic Sans MS" w:hAnsi="Comic Sans MS" w:cs="HelveticaNeueLTStd-Roman"/>
                <w:color w:val="538135" w:themeColor="accent6" w:themeShade="BF"/>
              </w:rPr>
              <w:t>combinations</w:t>
            </w:r>
            <w:proofErr w:type="gramEnd"/>
            <w:r w:rsidRPr="002168A4">
              <w:rPr>
                <w:rFonts w:ascii="Comic Sans MS" w:hAnsi="Comic Sans MS" w:cs="HelveticaNeueLTStd-Roman"/>
                <w:color w:val="538135" w:themeColor="accent6" w:themeShade="BF"/>
              </w:rPr>
              <w:t xml:space="preserve"> of resistors in series and parallel.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4.2.1.4 Resistors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Pr>
                <w:rFonts w:ascii="Comic Sans MS" w:hAnsi="Comic Sans MS" w:cs="HelveticaNeueLTStd-Roman"/>
              </w:rPr>
              <w:lastRenderedPageBreak/>
              <w:t>Be able to</w:t>
            </w:r>
            <w:r w:rsidRPr="007609E5">
              <w:rPr>
                <w:rFonts w:ascii="Comic Sans MS" w:hAnsi="Comic Sans MS" w:cs="HelveticaNeueLTStd-Roman"/>
              </w:rPr>
              <w:t xml:space="preserve"> explain that, for some resistors, the value of </w:t>
            </w:r>
            <w:r w:rsidRPr="007609E5">
              <w:rPr>
                <w:rFonts w:ascii="Comic Sans MS" w:hAnsi="Comic Sans MS" w:cs="HelveticaNeueLTStd-It"/>
                <w:i/>
                <w:iCs/>
              </w:rPr>
              <w:t xml:space="preserve">R </w:t>
            </w:r>
            <w:r w:rsidRPr="007609E5">
              <w:rPr>
                <w:rFonts w:ascii="Comic Sans MS" w:hAnsi="Comic Sans MS" w:cs="HelveticaNeueLTStd-Roman"/>
              </w:rPr>
              <w:t>remains constant but that in others it can change as the current changes.</w:t>
            </w:r>
          </w:p>
          <w:p w:rsidR="00B12F6B"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74624" behindDoc="1" locked="0" layoutInCell="1" allowOverlap="1" wp14:anchorId="7F18A229" wp14:editId="6F11FE3C">
                  <wp:simplePos x="0" y="0"/>
                  <wp:positionH relativeFrom="column">
                    <wp:posOffset>5159773</wp:posOffset>
                  </wp:positionH>
                  <wp:positionV relativeFrom="paragraph">
                    <wp:posOffset>55255</wp:posOffset>
                  </wp:positionV>
                  <wp:extent cx="956310" cy="719455"/>
                  <wp:effectExtent l="0" t="0" r="0" b="4445"/>
                  <wp:wrapTight wrapText="bothSides">
                    <wp:wrapPolygon edited="0">
                      <wp:start x="0" y="0"/>
                      <wp:lineTo x="0" y="21162"/>
                      <wp:lineTo x="21084" y="21162"/>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6B" w:rsidRPr="007609E5">
              <w:rPr>
                <w:rFonts w:ascii="Comic Sans MS" w:hAnsi="Comic Sans MS" w:cs="HelveticaNeueLTStd-Roman"/>
              </w:rPr>
              <w:t xml:space="preserve">The current through an </w:t>
            </w:r>
            <w:proofErr w:type="spellStart"/>
            <w:r w:rsidR="00B12F6B" w:rsidRPr="007609E5">
              <w:rPr>
                <w:rFonts w:ascii="Comic Sans MS" w:hAnsi="Comic Sans MS" w:cs="HelveticaNeueLTStd-Roman"/>
              </w:rPr>
              <w:t>ohmic</w:t>
            </w:r>
            <w:proofErr w:type="spellEnd"/>
            <w:r w:rsidR="00B12F6B" w:rsidRPr="007609E5">
              <w:rPr>
                <w:rFonts w:ascii="Comic Sans MS" w:hAnsi="Comic Sans MS" w:cs="HelveticaNeueLTStd-Roman"/>
              </w:rPr>
              <w:t xml:space="preserve"> conductor (at a constant temperature) is directly proportional to the potential difference across the resistor. This means that the resistance remains constant as the current changes.</w:t>
            </w:r>
          </w:p>
          <w:p w:rsidR="00686832" w:rsidRPr="00686832" w:rsidRDefault="00686832" w:rsidP="00686832">
            <w:pPr>
              <w:pStyle w:val="ListParagraph"/>
              <w:autoSpaceDE w:val="0"/>
              <w:autoSpaceDN w:val="0"/>
              <w:adjustRightInd w:val="0"/>
              <w:ind w:left="360"/>
              <w:rPr>
                <w:rFonts w:ascii="Comic Sans MS" w:hAnsi="Comic Sans MS" w:cs="HelveticaNeueLTStd-Roman"/>
              </w:rPr>
            </w:pP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components such as lamps, diodes, thermistors and LDRs is not constant; it changes with the current through the component.</w:t>
            </w:r>
          </w:p>
          <w:p w:rsidR="00B12F6B" w:rsidRPr="00837764" w:rsidRDefault="00B12F6B" w:rsidP="00B12F6B">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75648" behindDoc="1" locked="0" layoutInCell="1" allowOverlap="1" wp14:anchorId="0E628350" wp14:editId="74545C84">
                  <wp:simplePos x="0" y="0"/>
                  <wp:positionH relativeFrom="column">
                    <wp:posOffset>5090292</wp:posOffset>
                  </wp:positionH>
                  <wp:positionV relativeFrom="paragraph">
                    <wp:posOffset>42924</wp:posOffset>
                  </wp:positionV>
                  <wp:extent cx="956310" cy="719455"/>
                  <wp:effectExtent l="0" t="0" r="0" b="4445"/>
                  <wp:wrapTight wrapText="bothSides">
                    <wp:wrapPolygon edited="0">
                      <wp:start x="0" y="0"/>
                      <wp:lineTo x="0" y="21162"/>
                      <wp:lineTo x="21084" y="2116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6B" w:rsidRPr="007609E5">
              <w:rPr>
                <w:rFonts w:ascii="Comic Sans MS" w:hAnsi="Comic Sans MS" w:cs="HelveticaNeueLTStd-Roman"/>
              </w:rPr>
              <w:t>The resistance of a filament lamp increases as the temperature of the filament increases.</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76672" behindDoc="1" locked="0" layoutInCell="1" allowOverlap="1" wp14:anchorId="437E96B0" wp14:editId="6A67BD2B">
                  <wp:simplePos x="0" y="0"/>
                  <wp:positionH relativeFrom="column">
                    <wp:posOffset>5044895</wp:posOffset>
                  </wp:positionH>
                  <wp:positionV relativeFrom="paragraph">
                    <wp:posOffset>223586</wp:posOffset>
                  </wp:positionV>
                  <wp:extent cx="956310" cy="719455"/>
                  <wp:effectExtent l="0" t="0" r="0" b="4445"/>
                  <wp:wrapTight wrapText="bothSides">
                    <wp:wrapPolygon edited="0">
                      <wp:start x="0" y="0"/>
                      <wp:lineTo x="0" y="21162"/>
                      <wp:lineTo x="21084" y="2116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F6B" w:rsidRPr="007609E5">
              <w:rPr>
                <w:rFonts w:ascii="Comic Sans MS" w:hAnsi="Comic Sans MS" w:cs="HelveticaNeueLTStd-Roman"/>
              </w:rPr>
              <w:t xml:space="preserve">The current through a diode flows in one direction only. The diode has a very high resistance in the reverse direction.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Pr="007609E5" w:rsidRDefault="00B12F6B" w:rsidP="00B12F6B">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 thermistor decreases as the temperature increases.</w:t>
            </w:r>
          </w:p>
          <w:p w:rsidR="00B12F6B" w:rsidRPr="00837764"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applications of thermistors in circuits e.g. a thermostat.</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an LDR decreases as light intensity increases.</w:t>
            </w:r>
          </w:p>
          <w:p w:rsidR="00B12F6B" w:rsidRPr="00DB26B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DB26BB">
              <w:rPr>
                <w:rFonts w:ascii="Comic Sans MS" w:hAnsi="Comic Sans MS" w:cs="HelveticaNeueLTStd-Roman"/>
              </w:rPr>
              <w:t>The application of LDRs in circuits e.g. switching lights on when it gets dark is required.</w:t>
            </w: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r>
      <w:tr w:rsidR="00B12F6B" w:rsidRPr="00E471E8" w:rsidTr="00962977">
        <w:trPr>
          <w:cantSplit/>
          <w:trHeight w:val="402"/>
        </w:trPr>
        <w:tc>
          <w:tcPr>
            <w:tcW w:w="0" w:type="auto"/>
          </w:tcPr>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w:t>
            </w:r>
          </w:p>
          <w:p w:rsidR="00B12F6B" w:rsidRPr="00DB26BB" w:rsidRDefault="00B12F6B" w:rsidP="002168A4">
            <w:pPr>
              <w:pStyle w:val="ListParagraph"/>
              <w:numPr>
                <w:ilvl w:val="0"/>
                <w:numId w:val="51"/>
              </w:numPr>
              <w:autoSpaceDE w:val="0"/>
              <w:autoSpaceDN w:val="0"/>
              <w:adjustRightInd w:val="0"/>
              <w:rPr>
                <w:rFonts w:ascii="Comic Sans MS" w:hAnsi="Comic Sans MS" w:cs="HelveticaNeueLTStd-Roman"/>
              </w:rPr>
            </w:pPr>
            <w:r w:rsidRPr="00DB26BB">
              <w:rPr>
                <w:rFonts w:ascii="Comic Sans MS" w:hAnsi="Comic Sans MS" w:cs="HelveticaNeueLTStd-Roman"/>
              </w:rPr>
              <w:t>explain the design and use of a circuit to measure the resistance of a component by measuring the current through, and potential difference across, the component</w:t>
            </w:r>
          </w:p>
          <w:p w:rsidR="00B12F6B" w:rsidRPr="00E471E8" w:rsidRDefault="00B12F6B" w:rsidP="002168A4">
            <w:pPr>
              <w:pStyle w:val="ListParagraph"/>
              <w:numPr>
                <w:ilvl w:val="0"/>
                <w:numId w:val="51"/>
              </w:numPr>
              <w:autoSpaceDE w:val="0"/>
              <w:autoSpaceDN w:val="0"/>
              <w:adjustRightInd w:val="0"/>
              <w:rPr>
                <w:rFonts w:ascii="Comic Sans MS" w:hAnsi="Comic Sans MS" w:cs="HelveticaNeueLTStd-Roman"/>
              </w:rPr>
            </w:pPr>
            <w:proofErr w:type="gramStart"/>
            <w:r w:rsidRPr="00DB26BB">
              <w:rPr>
                <w:rFonts w:ascii="Comic Sans MS" w:hAnsi="Comic Sans MS" w:cs="HelveticaNeueLTStd-Roman"/>
              </w:rPr>
              <w:t>draw</w:t>
            </w:r>
            <w:proofErr w:type="gramEnd"/>
            <w:r w:rsidRPr="00DB26BB">
              <w:rPr>
                <w:rFonts w:ascii="Comic Sans MS" w:hAnsi="Comic Sans MS" w:cs="HelveticaNeueLTStd-Roman"/>
              </w:rPr>
              <w:t xml:space="preserve"> an appropriate circuit diagram using correct circuit symbols.</w:t>
            </w:r>
          </w:p>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 xml:space="preserve"> use graphs to explore whether circuit elements are linear or non-linear and relate the curves produced to their function and properties.</w:t>
            </w: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 xml:space="preserve">Required practical activity 4: </w:t>
            </w:r>
            <w:r w:rsidRPr="00C703C8">
              <w:rPr>
                <w:rFonts w:ascii="Comic Sans MS" w:hAnsi="Comic Sans MS" w:cs="HelveticaNeueLTStd-Roman"/>
                <w:color w:val="538135" w:themeColor="accent6" w:themeShade="BF"/>
              </w:rPr>
              <w:t>use circuit diagrams to construct appropriate circuits to investigate the current vs. voltage (I–V) characteristics of a variety of circuit elements, including a filament lamp, a diode and a resistor at constant temperature.</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4.2.2 Series and parallel circuits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402"/>
        </w:trPr>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There are two ways of joining electric</w:t>
            </w:r>
            <w:r>
              <w:rPr>
                <w:rFonts w:ascii="Comic Sans MS" w:hAnsi="Comic Sans MS" w:cs="HelveticaNeueLTStd-Roman"/>
              </w:rPr>
              <w:t xml:space="preserve">al components, in series and in </w:t>
            </w:r>
            <w:r w:rsidRPr="00E471E8">
              <w:rPr>
                <w:rFonts w:ascii="Comic Sans MS" w:hAnsi="Comic Sans MS" w:cs="HelveticaNeueLTStd-Roman"/>
              </w:rPr>
              <w:t>parallel. Some circuits include both series and parallel parts.</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series:</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there is the same current through each component</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potential difference of the power supply is shared between the components</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total resistance of two components is the sum of the resistance of each component.</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It is calculated like this: </w:t>
            </w:r>
            <m:oMath>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total</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1</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2</m:t>
                  </m:r>
                </m:sub>
              </m:sSub>
              <m:r>
                <w:rPr>
                  <w:rFonts w:ascii="Cambria Math" w:hAnsi="Cambria Math" w:cs="HelveticaNeueLTStd-Roman"/>
                </w:rPr>
                <m:t>+…</m:t>
              </m:r>
            </m:oMath>
            <w:r w:rsidRPr="00107A25">
              <w:rPr>
                <w:rFonts w:ascii="Comic Sans MS" w:hAnsi="Comic Sans MS" w:cs="HelveticaNeueLTStd-Roman"/>
              </w:rPr>
              <w:t xml:space="preserve">   where resistance, </w:t>
            </w:r>
            <w:r w:rsidRPr="00107A25">
              <w:rPr>
                <w:rFonts w:ascii="Comic Sans MS" w:hAnsi="Comic Sans MS" w:cs="HelveticaNeueLTStd-It"/>
                <w:i/>
                <w:iCs/>
              </w:rPr>
              <w:t>R</w:t>
            </w:r>
            <w:r w:rsidRPr="00107A25">
              <w:rPr>
                <w:rFonts w:ascii="Comic Sans MS" w:hAnsi="Comic Sans MS" w:cs="HelveticaNeueLTStd-Roman"/>
              </w:rPr>
              <w:t xml:space="preserve">, is in ohms, </w:t>
            </w:r>
            <w:r w:rsidRPr="00107A25">
              <w:rPr>
                <w:rFonts w:ascii="Comic Sans MS" w:eastAsia="ArialUnicodeMS" w:hAnsi="Comic Sans MS" w:cs="ArialUnicodeMS"/>
              </w:rPr>
              <w:t>Ω</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parallel:</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each component is the same</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lastRenderedPageBreak/>
              <w:t>the total current through the whole circuit is the sum of the currents through the separate branches</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total resistance of two resistors is less than the resistance of the smallest individual resistor.</w:t>
            </w:r>
          </w:p>
          <w:p w:rsidR="00B12F6B" w:rsidRDefault="00B12F6B"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Be able to</w:t>
            </w:r>
            <w:r w:rsidRPr="00E471E8">
              <w:rPr>
                <w:rFonts w:ascii="Comic Sans MS" w:hAnsi="Comic Sans MS" w:cs="HelveticaNeueLTStd-Roman"/>
              </w:rPr>
              <w:t>:</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use circuit diagrams to construct and check series and parallel circuits that include a variety of common circuit components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describe the difference between series and parallel circuits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qualitatively why adding resistors in series increases the total resistance whilst adding resistors in parallel decreases the total resistance</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the design and use of D.C. series circuits for measurement and testing purposes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calculate the currents, potential differences and resistances in D.C. series circuits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solve</w:t>
            </w:r>
            <w:proofErr w:type="gramEnd"/>
            <w:r w:rsidRPr="00107A25">
              <w:rPr>
                <w:rFonts w:ascii="Comic Sans MS" w:hAnsi="Comic Sans MS" w:cs="HelveticaNeueLTStd-Roman"/>
              </w:rPr>
              <w:t xml:space="preserve"> problems for circuits which include resistors in series using the concept of equivalent resistance.</w:t>
            </w:r>
          </w:p>
          <w:p w:rsidR="00B12F6B" w:rsidRPr="00DB26B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w:t>
            </w:r>
            <w:r w:rsidRPr="00E471E8">
              <w:rPr>
                <w:rFonts w:ascii="Comic Sans MS" w:hAnsi="Comic Sans MS" w:cs="HelveticaNeueLTStd-Roman"/>
              </w:rPr>
              <w:t xml:space="preserve">Students are </w:t>
            </w:r>
            <w:r w:rsidRPr="00E471E8">
              <w:rPr>
                <w:rFonts w:ascii="Comic Sans MS" w:hAnsi="Comic Sans MS" w:cs="HelveticaNeueLTStd-Bd"/>
              </w:rPr>
              <w:t xml:space="preserve">not </w:t>
            </w:r>
            <w:r w:rsidRPr="00E471E8">
              <w:rPr>
                <w:rFonts w:ascii="Comic Sans MS" w:hAnsi="Comic Sans MS" w:cs="HelveticaNeueLTStd-Roman"/>
              </w:rPr>
              <w:t>required to calcul</w:t>
            </w:r>
            <w:r>
              <w:rPr>
                <w:rFonts w:ascii="Comic Sans MS" w:hAnsi="Comic Sans MS" w:cs="HelveticaNeueLTStd-Roman"/>
              </w:rPr>
              <w:t xml:space="preserve">ate the total resistance of two </w:t>
            </w:r>
            <w:r w:rsidRPr="00E471E8">
              <w:rPr>
                <w:rFonts w:ascii="Comic Sans MS" w:hAnsi="Comic Sans MS" w:cs="HelveticaNeueLTStd-Roman"/>
              </w:rPr>
              <w:t>resistors joined in parallel.</w:t>
            </w:r>
            <w:r>
              <w:rPr>
                <w:rFonts w:ascii="Comic Sans MS" w:hAnsi="Comic Sans MS" w:cs="HelveticaNeueLTStd-Roman"/>
              </w:rPr>
              <w: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4.2.3 Domestic uses and safety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4.2.3.1 Direct and alternating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Mains electricity is an alternating current (A.C.) supply. </w:t>
            </w:r>
          </w:p>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In the United Kingdom the domestic electricity supply has a frequency of 50 Hz and a voltage of about 230 V.</w:t>
            </w:r>
          </w:p>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Explain the difference between direct (D.C.) and alternating (A.C.) potential difference.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4.2.3.2 Mains electricity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Most electrical appliances are connected to the mains using three-core cable.</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insulation covering each wire is colour coded for easy identification:</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live wire – brown</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neutral wire – blue</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earth wire – green and yellow stripes</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live wire carries the alternating potential difference from the supply.</w:t>
            </w:r>
          </w:p>
          <w:p w:rsidR="00107A25"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neut</w:t>
            </w:r>
            <w:r w:rsidR="00107A25" w:rsidRPr="00107A25">
              <w:rPr>
                <w:rFonts w:ascii="Comic Sans MS" w:hAnsi="Comic Sans MS" w:cs="HelveticaNeueLTStd-Roman"/>
              </w:rPr>
              <w:t>ral wire completes the circuit.</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 safety wire to stop the appliance becoming live.</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between the live wire and earth (0 V) is about 230 V. The neutral wire is at, or close to, earth potential (0 V).</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at 0 V, it only carries a current if there is a fault.</w:t>
            </w:r>
          </w:p>
          <w:p w:rsidR="00B12F6B" w:rsidRPr="00107A25" w:rsidRDefault="00B12F6B" w:rsidP="002168A4">
            <w:pPr>
              <w:pStyle w:val="ListParagraph"/>
              <w:numPr>
                <w:ilvl w:val="0"/>
                <w:numId w:val="32"/>
              </w:numPr>
              <w:autoSpaceDE w:val="0"/>
              <w:autoSpaceDN w:val="0"/>
              <w:adjustRightInd w:val="0"/>
              <w:rPr>
                <w:rFonts w:ascii="Comic Sans MS" w:hAnsi="Comic Sans MS" w:cs="HelveticaNeueLTStd-Roman"/>
              </w:rPr>
            </w:pPr>
            <w:r w:rsidRPr="00107A25">
              <w:rPr>
                <w:rFonts w:ascii="Comic Sans MS" w:hAnsi="Comic Sans MS" w:cs="HelveticaNeueLTStd-Roman"/>
              </w:rPr>
              <w:t>a live wire may be dangerous even when a switch in the mains circuit is open</w:t>
            </w:r>
          </w:p>
          <w:p w:rsidR="00B12F6B" w:rsidRPr="00107A25" w:rsidRDefault="00B12F6B" w:rsidP="002168A4">
            <w:pPr>
              <w:pStyle w:val="ListParagraph"/>
              <w:numPr>
                <w:ilvl w:val="0"/>
                <w:numId w:val="32"/>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dangers of providing any connection between the live wire and earth.</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4.2.4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4.2.4.1 Power</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E</w:t>
            </w:r>
            <w:r w:rsidRPr="00E471E8">
              <w:rPr>
                <w:rFonts w:ascii="Comic Sans MS" w:hAnsi="Comic Sans MS" w:cs="HelveticaNeueLTStd-Roman"/>
              </w:rPr>
              <w:t>xplain how the power transfer in any circuit</w:t>
            </w:r>
            <w:r>
              <w:rPr>
                <w:rFonts w:ascii="Comic Sans MS" w:hAnsi="Comic Sans MS" w:cs="HelveticaNeueLTStd-Roman"/>
              </w:rPr>
              <w:t xml:space="preserve"> </w:t>
            </w:r>
            <w:r w:rsidRPr="00E471E8">
              <w:rPr>
                <w:rFonts w:ascii="Comic Sans MS" w:hAnsi="Comic Sans MS" w:cs="HelveticaNeueLTStd-Roman"/>
              </w:rPr>
              <w:t>device is related to the potential difference across it and the current</w:t>
            </w:r>
            <w:r>
              <w:rPr>
                <w:rFonts w:ascii="Comic Sans MS" w:hAnsi="Comic Sans MS" w:cs="HelveticaNeueLTStd-Roman"/>
              </w:rPr>
              <w:t xml:space="preserve"> </w:t>
            </w:r>
            <w:r w:rsidRPr="00E471E8">
              <w:rPr>
                <w:rFonts w:ascii="Comic Sans MS" w:hAnsi="Comic Sans MS" w:cs="HelveticaNeueLTStd-Roman"/>
              </w:rPr>
              <w:t>through it, and to the energy changes over time:</w:t>
            </w:r>
          </w:p>
          <w:p w:rsidR="00107A25" w:rsidRDefault="00107A25" w:rsidP="00B12F6B">
            <w:pPr>
              <w:autoSpaceDE w:val="0"/>
              <w:autoSpaceDN w:val="0"/>
              <w:adjustRightInd w:val="0"/>
              <w:rPr>
                <w:rFonts w:ascii="Comic Sans MS" w:hAnsi="Comic Sans MS" w:cs="HelveticaNeueLTStd-Roman"/>
              </w:rPr>
            </w:pPr>
          </w:p>
          <w:p w:rsidR="00B12F6B" w:rsidRPr="00E471E8" w:rsidRDefault="00107A25"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Electrical power transferred: </w:t>
            </w:r>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m:t>power=potential difference x current</m:t>
              </m:r>
            </m:oMath>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TimesNewRomanPS-ItalicMT"/>
                </w:rPr>
                <w:lastRenderedPageBreak/>
                <m:t>P=I  x  V</m:t>
              </m:r>
            </m:oMath>
          </w:p>
          <w:p w:rsidR="00107A25" w:rsidRDefault="00107A25" w:rsidP="00B12F6B">
            <w:pPr>
              <w:autoSpaceDE w:val="0"/>
              <w:autoSpaceDN w:val="0"/>
              <w:adjustRightInd w:val="0"/>
              <w:rPr>
                <w:rFonts w:ascii="Comic Sans MS" w:eastAsiaTheme="minorEastAsia" w:hAnsi="Comic Sans MS" w:cs="TimesNewRomanPS-ItalicMT"/>
                <w:iCs/>
              </w:rPr>
            </w:pPr>
          </w:p>
          <w:p w:rsidR="00B12F6B" w:rsidRPr="00A424E1" w:rsidRDefault="00107A25" w:rsidP="00B12F6B">
            <w:pPr>
              <w:autoSpaceDE w:val="0"/>
              <w:autoSpaceDN w:val="0"/>
              <w:adjustRightInd w:val="0"/>
              <w:rPr>
                <w:rFonts w:ascii="Comic Sans MS" w:eastAsiaTheme="minorEastAsia" w:hAnsi="Comic Sans MS" w:cs="TimesNewRomanPS-ItalicMT"/>
                <w:iCs/>
              </w:rPr>
            </w:pPr>
            <w:r>
              <w:rPr>
                <w:rFonts w:ascii="Comic Sans MS" w:eastAsiaTheme="minorEastAsia" w:hAnsi="Comic Sans MS" w:cs="TimesNewRomanPS-ItalicMT"/>
                <w:iCs/>
              </w:rPr>
              <w:t xml:space="preserve">b)  </w:t>
            </w:r>
            <w:r w:rsidR="00B12F6B" w:rsidRPr="00A424E1">
              <w:rPr>
                <w:rFonts w:ascii="Comic Sans MS" w:eastAsiaTheme="minorEastAsia" w:hAnsi="Comic Sans MS" w:cs="TimesNewRomanPS-ItalicMT"/>
                <w:iCs/>
              </w:rPr>
              <w:t>Power lost by the heating effect of the electrical power transfer</w:t>
            </w:r>
            <w:r w:rsidR="00B12F6B">
              <w:rPr>
                <w:rFonts w:ascii="Comic Sans MS" w:eastAsiaTheme="minorEastAsia" w:hAnsi="Comic Sans MS" w:cs="TimesNewRomanPS-ItalicMT"/>
                <w:iCs/>
              </w:rPr>
              <w:t>red:</w:t>
            </w:r>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TimesNewRomanPS-ItalicMT"/>
                </w:rPr>
                <m:t xml:space="preserve">power= </m:t>
              </m:r>
              <m:sSup>
                <m:sSupPr>
                  <m:ctrlPr>
                    <w:rPr>
                      <w:rFonts w:ascii="Cambria Math" w:hAnsi="Cambria Math" w:cs="TimesNewRomanPS-ItalicMT"/>
                      <w:i/>
                      <w:iCs/>
                    </w:rPr>
                  </m:ctrlPr>
                </m:sSupPr>
                <m:e>
                  <m:r>
                    <w:rPr>
                      <w:rFonts w:ascii="Cambria Math" w:hAnsi="Cambria Math" w:cs="TimesNewRomanPS-ItalicMT"/>
                    </w:rPr>
                    <m:t>current</m:t>
                  </m:r>
                </m:e>
                <m:sup>
                  <m:r>
                    <w:rPr>
                      <w:rFonts w:ascii="Cambria Math" w:hAnsi="Cambria Math" w:cs="TimesNewRomanPS-ItalicMT"/>
                    </w:rPr>
                    <m:t>2</m:t>
                  </m:r>
                </m:sup>
              </m:sSup>
              <m:r>
                <w:rPr>
                  <w:rFonts w:ascii="Cambria Math" w:hAnsi="Cambria Math" w:cs="TimesNewRomanPS-ItalicMT"/>
                </w:rPr>
                <m:t xml:space="preserve"> X resistance</m:t>
              </m:r>
            </m:oMath>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HelveticaNeueLTStd-Roman"/>
                </w:rPr>
                <m:t xml:space="preserve">P= </m:t>
              </m:r>
              <m:sSup>
                <m:sSupPr>
                  <m:ctrlPr>
                    <w:rPr>
                      <w:rFonts w:ascii="Cambria Math" w:hAnsi="Cambria Math" w:cs="HelveticaNeueLTStd-Roman"/>
                      <w:i/>
                    </w:rPr>
                  </m:ctrlPr>
                </m:sSupPr>
                <m:e>
                  <m:r>
                    <w:rPr>
                      <w:rFonts w:ascii="Cambria Math" w:hAnsi="Cambria Math" w:cs="HelveticaNeueLTStd-Roman"/>
                    </w:rPr>
                    <m:t>I</m:t>
                  </m:r>
                </m:e>
                <m:sup>
                  <m:r>
                    <w:rPr>
                      <w:rFonts w:ascii="Cambria Math" w:hAnsi="Cambria Math" w:cs="HelveticaNeueLTStd-Roman"/>
                    </w:rPr>
                    <m:t>2</m:t>
                  </m:r>
                </m:sup>
              </m:sSup>
              <m:r>
                <w:rPr>
                  <w:rFonts w:ascii="Cambria Math" w:hAnsi="Cambria Math" w:cs="HelveticaNeueLTStd-Roman"/>
                </w:rPr>
                <m:t xml:space="preserve"> x  R</m:t>
              </m:r>
            </m:oMath>
          </w:p>
          <w:p w:rsidR="00107A25" w:rsidRDefault="00107A25"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4.2.4.2 Energy transfers in everyday appliances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Everyday electrical appliances are designed to bring about energy transfers.</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The amount of energy an appliance transfers depends on how long the appliance is switched on for and the power of the appliance.</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how different domestic appliances transfer energy from batteries or A.C. mains to the kinetic energy of electric motors or the energy of heating devices.</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Work is done when charge flows in a circuit.</w:t>
            </w:r>
          </w:p>
          <w:p w:rsid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The amount of energy transferred by electrical work can be calculated </w:t>
            </w:r>
            <w:r w:rsidR="00107A25">
              <w:rPr>
                <w:rFonts w:ascii="Comic Sans MS" w:hAnsi="Comic Sans MS" w:cs="HelveticaNeueLTStd-Roman"/>
              </w:rPr>
              <w:t>using</w:t>
            </w:r>
            <w:r w:rsidRPr="00107A25">
              <w:rPr>
                <w:rFonts w:ascii="Comic Sans MS" w:hAnsi="Comic Sans MS" w:cs="HelveticaNeueLTStd-Roman"/>
              </w:rPr>
              <w:t xml:space="preserve"> equation</w:t>
            </w:r>
            <w:r w:rsidR="00107A25">
              <w:rPr>
                <w:rFonts w:ascii="Comic Sans MS" w:hAnsi="Comic Sans MS" w:cs="HelveticaNeueLTStd-Roman"/>
              </w:rPr>
              <w:t>s</w:t>
            </w:r>
            <w:r w:rsidRPr="00107A25">
              <w:rPr>
                <w:rFonts w:ascii="Comic Sans MS" w:hAnsi="Comic Sans MS" w:cs="HelveticaNeueLTStd-Roman"/>
              </w:rPr>
              <w:t>:</w:t>
            </w: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energy transferred=power x time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E=P  x  t</m:t>
                </m:r>
              </m:oMath>
            </m:oMathPara>
          </w:p>
          <w:p w:rsidR="00B12F6B" w:rsidRPr="00EA5B2E" w:rsidRDefault="00B12F6B" w:rsidP="00107A25">
            <w:pPr>
              <w:pStyle w:val="ListParagraph"/>
              <w:autoSpaceDE w:val="0"/>
              <w:autoSpaceDN w:val="0"/>
              <w:adjustRightInd w:val="0"/>
              <w:ind w:left="360"/>
              <w:rPr>
                <w:rFonts w:ascii="Comic Sans MS" w:hAnsi="Comic Sans MS" w:cs="HelveticaNeueLTStd-Roman"/>
              </w:rPr>
            </w:pP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TimesNewRomanPS-ItalicMT"/>
                  </w:rPr>
                  <m:t>energy transferred=charge flow x potential difference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E=Q  x  V</m:t>
                </m:r>
              </m:oMath>
            </m:oMathPara>
          </w:p>
          <w:p w:rsidR="00107A25" w:rsidRDefault="00107A25" w:rsidP="00107A25">
            <w:pPr>
              <w:autoSpaceDE w:val="0"/>
              <w:autoSpaceDN w:val="0"/>
              <w:adjustRightInd w:val="0"/>
              <w:rPr>
                <w:rFonts w:ascii="Comic Sans MS" w:hAnsi="Comic Sans MS" w:cs="HelveticaNeueLTStd-Roman"/>
              </w:rPr>
            </w:pP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energy transferred, </w:t>
            </w:r>
            <w:r w:rsidRPr="00107A25">
              <w:rPr>
                <w:rFonts w:ascii="Comic Sans MS" w:hAnsi="Comic Sans MS" w:cs="HelveticaNeueLTStd-It"/>
                <w:i/>
                <w:iCs/>
              </w:rPr>
              <w:t>E</w:t>
            </w:r>
            <w:r w:rsidRPr="00107A25">
              <w:rPr>
                <w:rFonts w:ascii="Comic Sans MS" w:hAnsi="Comic Sans MS" w:cs="HelveticaNeueLTStd-Roman"/>
              </w:rPr>
              <w:t>, in joules, J</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power, </w:t>
            </w:r>
            <w:r w:rsidRPr="00107A25">
              <w:rPr>
                <w:rFonts w:ascii="Comic Sans MS" w:hAnsi="Comic Sans MS" w:cs="HelveticaNeueLTStd-It"/>
                <w:i/>
                <w:iCs/>
              </w:rPr>
              <w:t>P</w:t>
            </w:r>
            <w:r w:rsidRPr="00107A25">
              <w:rPr>
                <w:rFonts w:ascii="Comic Sans MS" w:hAnsi="Comic Sans MS" w:cs="HelveticaNeueLTStd-Roman"/>
              </w:rPr>
              <w:t>, in watts, W</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time, </w:t>
            </w:r>
            <w:r w:rsidRPr="00107A25">
              <w:rPr>
                <w:rFonts w:ascii="Comic Sans MS" w:hAnsi="Comic Sans MS" w:cs="HelveticaNeueLTStd-It"/>
                <w:i/>
                <w:iCs/>
              </w:rPr>
              <w:t>t</w:t>
            </w:r>
            <w:r w:rsidRPr="00107A25">
              <w:rPr>
                <w:rFonts w:ascii="Comic Sans MS" w:hAnsi="Comic Sans MS" w:cs="HelveticaNeueLTStd-Roman"/>
              </w:rPr>
              <w:t>, in seconds, s</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charge flow, </w:t>
            </w:r>
            <w:r w:rsidRPr="00107A25">
              <w:rPr>
                <w:rFonts w:ascii="Comic Sans MS" w:hAnsi="Comic Sans MS" w:cs="HelveticaNeueLTStd-It"/>
                <w:i/>
                <w:iCs/>
              </w:rPr>
              <w:t>Q</w:t>
            </w:r>
            <w:r w:rsidRPr="00107A25">
              <w:rPr>
                <w:rFonts w:ascii="Comic Sans MS" w:hAnsi="Comic Sans MS" w:cs="HelveticaNeueLTStd-Roman"/>
              </w:rPr>
              <w:t>, in coulombs, C</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potential difference, </w:t>
            </w:r>
            <w:r w:rsidRPr="00107A25">
              <w:rPr>
                <w:rFonts w:ascii="Comic Sans MS" w:hAnsi="Comic Sans MS" w:cs="HelveticaNeueLTStd-It"/>
                <w:i/>
                <w:iCs/>
              </w:rPr>
              <w:t>V</w:t>
            </w:r>
            <w:r w:rsidRPr="00107A25">
              <w:rPr>
                <w:rFonts w:ascii="Comic Sans MS" w:hAnsi="Comic Sans MS" w:cs="HelveticaNeueLTStd-Roman"/>
              </w:rPr>
              <w:t>, in volts, V</w:t>
            </w:r>
          </w:p>
          <w:p w:rsidR="00B12F6B" w:rsidRPr="00E471E8" w:rsidRDefault="00B12F6B" w:rsidP="00107A25">
            <w:pPr>
              <w:autoSpaceDE w:val="0"/>
              <w:autoSpaceDN w:val="0"/>
              <w:adjustRightInd w:val="0"/>
              <w:rPr>
                <w:rFonts w:ascii="Comic Sans MS" w:hAnsi="Comic Sans MS" w:cs="HelveticaNeueLTStd-Roman"/>
              </w:rPr>
            </w:pP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Explain how the power of a circuit device is related to:</w:t>
            </w:r>
          </w:p>
          <w:p w:rsidR="00B12F6B" w:rsidRPr="00107A25" w:rsidRDefault="00B12F6B" w:rsidP="002168A4">
            <w:pPr>
              <w:pStyle w:val="ListParagraph"/>
              <w:numPr>
                <w:ilvl w:val="0"/>
                <w:numId w:val="56"/>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it and the current through it</w:t>
            </w:r>
          </w:p>
          <w:p w:rsidR="00B12F6B" w:rsidRPr="00107A25" w:rsidRDefault="00B12F6B" w:rsidP="002168A4">
            <w:pPr>
              <w:pStyle w:val="ListParagraph"/>
              <w:numPr>
                <w:ilvl w:val="0"/>
                <w:numId w:val="56"/>
              </w:numPr>
              <w:autoSpaceDE w:val="0"/>
              <w:autoSpaceDN w:val="0"/>
              <w:adjustRightInd w:val="0"/>
              <w:rPr>
                <w:rFonts w:ascii="Comic Sans MS" w:hAnsi="Comic Sans MS" w:cs="HelveticaNeueLTStd-Roman"/>
              </w:rPr>
            </w:pPr>
            <w:proofErr w:type="gramStart"/>
            <w:r w:rsidRPr="00107A25">
              <w:rPr>
                <w:rFonts w:ascii="Comic Sans MS" w:hAnsi="Comic Sans MS" w:cs="HelveticaNeueLTStd-Roman"/>
              </w:rPr>
              <w:t>the</w:t>
            </w:r>
            <w:proofErr w:type="gramEnd"/>
            <w:r w:rsidRPr="00107A25">
              <w:rPr>
                <w:rFonts w:ascii="Comic Sans MS" w:hAnsi="Comic Sans MS" w:cs="HelveticaNeueLTStd-Roman"/>
              </w:rPr>
              <w:t xml:space="preserve"> energy transferred over a given time.</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with examples, the relationship between the power ratings for domestic electrical appliances and the changes in stored energy when they are in use.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4.2.4.3 The National Grid</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The National Grid is a system of cables and transformers linking power stations to consumers.</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Electrical power is transferred from power stations to consumers using the National Grid.</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Step-up transformers are used to increase the potential difference from the power station to the transmission cables then step-down transformers are used to decrease, to a much lower value, the potential difference for domestic use.</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Explain why the National Grid system is an efficient way to transfer energy.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4.2.5 Static electricity (physics only)</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4.2.5.1 Static charge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lastRenderedPageBreak/>
              <w:t>When certain insulating materials are rubbed against each other they become electrically charged. Negatively charged electrons are rubbed off one material and on to the other. The material that gains electrons becomes negatively charged. The material that loses electrons is left with an equal positive charge.</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When two electrically charged objects are brought close together they exert a force on each other. Two objects that carry the same type of charge repel. Two objects that carry different types of charge attract.</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Attraction and repulsion between two charged objects are examples of non-contact force.</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Be able to:</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describe the production of static electricity, and sparking, by rubbing surfaces</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describe evidence that charged objects exert forces of attraction or repulsion on one another when not in contact</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proofErr w:type="gramStart"/>
            <w:r w:rsidRPr="005942FC">
              <w:rPr>
                <w:rFonts w:ascii="Comic Sans MS" w:hAnsi="Comic Sans MS" w:cs="HelveticaNeueLTStd-Roman"/>
              </w:rPr>
              <w:t>explain</w:t>
            </w:r>
            <w:proofErr w:type="gramEnd"/>
            <w:r w:rsidRPr="005942FC">
              <w:rPr>
                <w:rFonts w:ascii="Comic Sans MS" w:hAnsi="Comic Sans MS" w:cs="HelveticaNeueLTStd-Roman"/>
              </w:rPr>
              <w:t xml:space="preserve"> how the transfer of electrons between objects can explain the phenomena of static electricity.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4.2.5.2 Electric fields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A charged object creates an electric field around itself. The electric field is strongest close to the charged object. The further away from the charged object, the weaker the field.</w:t>
            </w:r>
          </w:p>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A second charged object placed in the field experiences a force. The force gets stronger as the distance between the objects decreases.</w:t>
            </w:r>
          </w:p>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Be able to:</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draw the electric field pattern for an isolated charged sphere</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explain the concept of an electric field</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proofErr w:type="gramStart"/>
            <w:r w:rsidRPr="005942FC">
              <w:rPr>
                <w:rFonts w:ascii="Comic Sans MS" w:hAnsi="Comic Sans MS" w:cs="HelveticaNeueLTStd-Roman"/>
              </w:rPr>
              <w:t>explain</w:t>
            </w:r>
            <w:proofErr w:type="gramEnd"/>
            <w:r w:rsidRPr="005942FC">
              <w:rPr>
                <w:rFonts w:ascii="Comic Sans MS" w:hAnsi="Comic Sans MS" w:cs="HelveticaNeueLTStd-Roman"/>
              </w:rPr>
              <w:t xml:space="preserve"> how the concept of an electric field helps to explain the non-contact force between charged objects as well as other electrostatic phenomena such as sparking.</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4.3 Particle model of matter</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4.3.1 Changes of state and the particle model</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4.3.1.1 Density of materials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density of a material is defined by the equation:</w:t>
            </w:r>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w:rPr>
                  <w:rFonts w:ascii="Cambria Math" w:hAnsi="Cambria Math" w:cs="HelveticaNeueLTStd-Roman"/>
                </w:rPr>
                <m:t xml:space="preserve">density= </m:t>
              </m:r>
              <m:f>
                <m:fPr>
                  <m:ctrlPr>
                    <w:rPr>
                      <w:rFonts w:ascii="Cambria Math" w:hAnsi="Cambria Math" w:cs="HelveticaNeueLTStd-Roman"/>
                      <w:i/>
                    </w:rPr>
                  </m:ctrlPr>
                </m:fPr>
                <m:num>
                  <m:r>
                    <w:rPr>
                      <w:rFonts w:ascii="Cambria Math" w:hAnsi="Cambria Math" w:cs="HelveticaNeueLTStd-Roman"/>
                    </w:rPr>
                    <m:t>mass</m:t>
                  </m:r>
                </m:num>
                <m:den>
                  <m:r>
                    <w:rPr>
                      <w:rFonts w:ascii="Cambria Math" w:hAnsi="Cambria Math" w:cs="HelveticaNeueLTStd-Roman"/>
                    </w:rPr>
                    <m:t>volume</m:t>
                  </m:r>
                </m:den>
              </m:f>
            </m:oMath>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m:rPr>
                  <m:sty m:val="bi"/>
                </m:rPr>
                <w:rPr>
                  <w:rFonts w:ascii="Cambria Math" w:hAnsi="Cambria Math" w:cs="HelveticaNeueLTStd-Roman"/>
                </w:rPr>
                <m:t xml:space="preserve">ρ= </m:t>
              </m:r>
              <m:f>
                <m:fPr>
                  <m:ctrlPr>
                    <w:rPr>
                      <w:rFonts w:ascii="Cambria Math" w:hAnsi="Cambria Math" w:cs="HelveticaNeueLTStd-Roman"/>
                      <w:b/>
                      <w:bCs/>
                      <w:i/>
                      <w:iCs/>
                    </w:rPr>
                  </m:ctrlPr>
                </m:fPr>
                <m:num>
                  <m:r>
                    <m:rPr>
                      <m:sty m:val="bi"/>
                    </m:rPr>
                    <w:rPr>
                      <w:rFonts w:ascii="Cambria Math" w:hAnsi="Cambria Math" w:cs="HelveticaNeueLTStd-Roman"/>
                    </w:rPr>
                    <m:t>m</m:t>
                  </m:r>
                </m:num>
                <m:den>
                  <m:r>
                    <m:rPr>
                      <m:sty m:val="bi"/>
                    </m:rPr>
                    <w:rPr>
                      <w:rFonts w:ascii="Cambria Math" w:hAnsi="Cambria Math" w:cs="HelveticaNeueLTStd-Roman"/>
                    </w:rPr>
                    <m:t>V</m:t>
                  </m:r>
                </m:den>
              </m:f>
            </m:oMath>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rPr>
              <w:t>ρ</w:t>
            </w:r>
            <w:r w:rsidRPr="00E471E8">
              <w:rPr>
                <w:rFonts w:ascii="Comic Sans MS" w:hAnsi="Comic Sans MS" w:cs="HelveticaNeueLTStd-Roman"/>
              </w:rPr>
              <w:t>, in kilograms per metre cubed, kg/m</w:t>
            </w:r>
            <w:r w:rsidRPr="00510C3B">
              <w:rPr>
                <w:rFonts w:ascii="Comic Sans MS" w:hAnsi="Comic Sans MS" w:cs="HelveticaNeueLTStd-Roman"/>
                <w:b/>
                <w:sz w:val="20"/>
                <w:szCs w:val="13"/>
                <w:vertAlign w:val="superscript"/>
              </w:rPr>
              <w:t>3</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510C3B">
              <w:rPr>
                <w:rFonts w:ascii="Comic Sans MS" w:hAnsi="Comic Sans MS" w:cs="HelveticaNeueLTStd-Roman"/>
                <w:b/>
                <w:sz w:val="20"/>
                <w:szCs w:val="13"/>
                <w:vertAlign w:val="superscript"/>
              </w:rPr>
              <w:t>3</w:t>
            </w:r>
          </w:p>
          <w:p w:rsidR="00B12F6B"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particle model can be used to explain</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r w:rsidRPr="002168A4">
              <w:rPr>
                <w:rFonts w:ascii="Comic Sans MS" w:hAnsi="Comic Sans MS" w:cs="HelveticaNeueLTStd-Roman"/>
              </w:rPr>
              <w:t>the different states of matter</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proofErr w:type="gramStart"/>
            <w:r w:rsidRPr="002168A4">
              <w:rPr>
                <w:rFonts w:ascii="Comic Sans MS" w:hAnsi="Comic Sans MS" w:cs="HelveticaNeueLTStd-Roman"/>
              </w:rPr>
              <w:t>differences</w:t>
            </w:r>
            <w:proofErr w:type="gramEnd"/>
            <w:r w:rsidRPr="002168A4">
              <w:rPr>
                <w:rFonts w:ascii="Comic Sans MS" w:hAnsi="Comic Sans MS" w:cs="HelveticaNeueLTStd-Roman"/>
              </w:rPr>
              <w:t xml:space="preserve"> in density.</w:t>
            </w: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Pr>
                <w:rFonts w:ascii="Comic Sans MS" w:hAnsi="Comic Sans MS" w:cs="HelveticaNeueLTStd-Roman"/>
              </w:rPr>
              <w:t>R</w:t>
            </w:r>
            <w:r w:rsidR="00B12F6B" w:rsidRPr="00E471E8">
              <w:rPr>
                <w:rFonts w:ascii="Comic Sans MS" w:hAnsi="Comic Sans MS" w:cs="HelveticaNeueLTStd-Roman"/>
              </w:rPr>
              <w:t>ecognise/dra</w:t>
            </w:r>
            <w:r w:rsidR="00B12F6B">
              <w:rPr>
                <w:rFonts w:ascii="Comic Sans MS" w:hAnsi="Comic Sans MS" w:cs="HelveticaNeueLTStd-Roman"/>
              </w:rPr>
              <w:t xml:space="preserve">w simple diagrams to model </w:t>
            </w:r>
            <w:r w:rsidR="00B12F6B" w:rsidRPr="00E471E8">
              <w:rPr>
                <w:rFonts w:ascii="Comic Sans MS" w:hAnsi="Comic Sans MS" w:cs="HelveticaNeueLTStd-Roman"/>
              </w:rPr>
              <w:t>the difference between solids, liquids and gases.</w:t>
            </w:r>
          </w:p>
          <w:p w:rsidR="00B12F6B" w:rsidRPr="00510C3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Pr>
                <w:rFonts w:ascii="Comic Sans MS" w:hAnsi="Comic Sans MS" w:cs="HelveticaNeueLTStd-Roman"/>
              </w:rPr>
              <w:t>E</w:t>
            </w:r>
            <w:r w:rsidR="00B12F6B" w:rsidRPr="00E471E8">
              <w:rPr>
                <w:rFonts w:ascii="Comic Sans MS" w:hAnsi="Comic Sans MS" w:cs="HelveticaNeueLTStd-Roman"/>
              </w:rPr>
              <w:t>xplain the</w:t>
            </w:r>
            <w:r w:rsidR="00B12F6B">
              <w:rPr>
                <w:rFonts w:ascii="Comic Sans MS" w:hAnsi="Comic Sans MS" w:cs="HelveticaNeueLTStd-Roman"/>
              </w:rPr>
              <w:t xml:space="preserve"> differences in density between </w:t>
            </w:r>
            <w:r w:rsidR="00B12F6B" w:rsidRPr="00E471E8">
              <w:rPr>
                <w:rFonts w:ascii="Comic Sans MS" w:hAnsi="Comic Sans MS" w:cs="HelveticaNeueLTStd-Roman"/>
              </w:rPr>
              <w:t>the different states of matter in terms of the arrangement of atoms or</w:t>
            </w:r>
            <w:r w:rsidR="00B12F6B">
              <w:rPr>
                <w:rFonts w:ascii="Comic Sans MS" w:hAnsi="Comic Sans MS" w:cs="HelveticaNeueLTStd-Roman"/>
              </w:rPr>
              <w:t xml:space="preserve"> </w:t>
            </w:r>
            <w:r w:rsidR="00B12F6B" w:rsidRPr="00E471E8">
              <w:rPr>
                <w:rFonts w:ascii="Comic Sans MS" w:hAnsi="Comic Sans MS" w:cs="HelveticaNeueLTStd-Roman"/>
              </w:rPr>
              <w:t>molecules.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5:</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 xml:space="preserve">use appropriate apparatus to make and record the measurements needed to determine the densities of regular and irregular solid objects </w:t>
            </w:r>
            <w:r w:rsidRPr="00C703C8">
              <w:rPr>
                <w:rFonts w:ascii="Comic Sans MS" w:hAnsi="Comic Sans MS" w:cs="HelveticaNeueLTStd-Roman"/>
                <w:color w:val="538135" w:themeColor="accent6" w:themeShade="BF"/>
              </w:rPr>
              <w:lastRenderedPageBreak/>
              <w:t xml:space="preserve">and liquids. Volume should be determined from the dimensions of regularly shaped objects, and by a displacement technique for irregularly shaped objects. Dimensions to be measured using appropriate apparatus such as a ruler, </w:t>
            </w:r>
            <w:proofErr w:type="spellStart"/>
            <w:r w:rsidRPr="00C703C8">
              <w:rPr>
                <w:rFonts w:ascii="Comic Sans MS" w:hAnsi="Comic Sans MS" w:cs="HelveticaNeueLTStd-Roman"/>
                <w:color w:val="538135" w:themeColor="accent6" w:themeShade="BF"/>
              </w:rPr>
              <w:t>micrometer</w:t>
            </w:r>
            <w:proofErr w:type="spellEnd"/>
            <w:r w:rsidRPr="00C703C8">
              <w:rPr>
                <w:rFonts w:ascii="Comic Sans MS" w:hAnsi="Comic Sans MS" w:cs="HelveticaNeueLTStd-Roman"/>
                <w:color w:val="538135" w:themeColor="accent6" w:themeShade="BF"/>
              </w:rPr>
              <w:t xml:space="preserve"> or Vernier callipers.</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4.3.1.2 Changes of state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Describe how, when substances change state (melt, freeze, boil, evaporate, condense or sublimate), mass is conserved.</w:t>
            </w:r>
          </w:p>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Changes of state are physical changes which differ from chemical changes because the material recovers its original properties if the change is reversed.</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4.3.2 Internal energy and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4.3.2.1 Internal energy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Energy is stored inside a system by the particles (atoms and molecules) that make up the system. This is called internal energy.</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Internal energy is the total kinetic energy and potential energy of all the particles (atoms and molecules) that make up a system.</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Heating changes the energy stored within the system by increasing the energy of the particles that make up the system. This either raises the temperature of the system or produces a change of state.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4.3.2.2 Temperature changes in a system and specific heat capacity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If the temperature of the system increas</w:t>
            </w:r>
            <w:r w:rsidR="00B12F6B">
              <w:rPr>
                <w:rFonts w:ascii="Comic Sans MS" w:hAnsi="Comic Sans MS" w:cs="HelveticaNeueLTStd-Roman"/>
              </w:rPr>
              <w:t xml:space="preserve">es, the increase in temperature </w:t>
            </w:r>
            <w:r w:rsidR="00B12F6B" w:rsidRPr="00E471E8">
              <w:rPr>
                <w:rFonts w:ascii="Comic Sans MS" w:hAnsi="Comic Sans MS" w:cs="HelveticaNeueLTStd-Roman"/>
              </w:rPr>
              <w:t>depends on the mass of the substance heate</w:t>
            </w:r>
            <w:r w:rsidR="00B12F6B">
              <w:rPr>
                <w:rFonts w:ascii="Comic Sans MS" w:hAnsi="Comic Sans MS" w:cs="HelveticaNeueLTStd-Roman"/>
              </w:rPr>
              <w:t xml:space="preserve">d, the type of material and the </w:t>
            </w:r>
            <w:r w:rsidR="00B12F6B" w:rsidRPr="00E471E8">
              <w:rPr>
                <w:rFonts w:ascii="Comic Sans MS" w:hAnsi="Comic Sans MS" w:cs="HelveticaNeueLTStd-Roman"/>
              </w:rPr>
              <w:t>energy input to the system.</w:t>
            </w:r>
          </w:p>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following equation applies:</w:t>
            </w:r>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change in thermal energy=mass x specific heat capacity</m:t>
              </m:r>
            </m:oMath>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ΔE=m  x  c  Δθ</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thermal energy, </w:t>
            </w:r>
            <w:r w:rsidRPr="00E471E8">
              <w:rPr>
                <w:rFonts w:ascii="Comic Sans MS" w:eastAsia="ArialUnicodeMS" w:hAnsi="Comic Sans MS" w:cs="ArialUnicodeMS"/>
              </w:rPr>
              <w:t>Δ</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heat capacity, </w:t>
            </w:r>
            <w:r w:rsidRPr="00E471E8">
              <w:rPr>
                <w:rFonts w:ascii="Comic Sans MS" w:hAnsi="Comic Sans MS" w:cs="HelveticaNeueLTStd-It"/>
                <w:i/>
                <w:iCs/>
              </w:rPr>
              <w:t>c</w:t>
            </w:r>
            <w:r w:rsidRPr="00E471E8">
              <w:rPr>
                <w:rFonts w:ascii="Comic Sans MS" w:hAnsi="Comic Sans MS" w:cs="HelveticaNeueLTStd-Roman"/>
              </w:rPr>
              <w:t>, in joules per kilogram per degree Celsius, J/kg °C</w:t>
            </w:r>
          </w:p>
          <w:p w:rsidR="00B12F6B" w:rsidRDefault="00B12F6B" w:rsidP="00B12F6B">
            <w:pPr>
              <w:autoSpaceDE w:val="0"/>
              <w:autoSpaceDN w:val="0"/>
              <w:adjustRightInd w:val="0"/>
              <w:rPr>
                <w:rFonts w:ascii="Comic Sans MS" w:hAnsi="Comic Sans MS" w:cs="HelveticaNeueLTStd-Roman"/>
              </w:rPr>
            </w:pPr>
            <w:proofErr w:type="gramStart"/>
            <w:r w:rsidRPr="00E471E8">
              <w:rPr>
                <w:rFonts w:ascii="Comic Sans MS" w:hAnsi="Comic Sans MS" w:cs="HelveticaNeueLTStd-Roman"/>
              </w:rPr>
              <w:t>temperature</w:t>
            </w:r>
            <w:proofErr w:type="gramEnd"/>
            <w:r w:rsidRPr="00E471E8">
              <w:rPr>
                <w:rFonts w:ascii="Comic Sans MS" w:hAnsi="Comic Sans MS" w:cs="HelveticaNeueLTStd-Roman"/>
              </w:rPr>
              <w:t xml:space="preserve"> change, </w:t>
            </w:r>
            <w:proofErr w:type="spellStart"/>
            <w:r w:rsidRPr="00E471E8">
              <w:rPr>
                <w:rFonts w:ascii="Comic Sans MS" w:eastAsia="ArialUnicodeMS" w:hAnsi="Comic Sans MS" w:cs="ArialUnicodeMS"/>
              </w:rPr>
              <w:t>Δ</w:t>
            </w:r>
            <w:r w:rsidRPr="00E471E8">
              <w:rPr>
                <w:rFonts w:ascii="Comic Sans MS" w:hAnsi="Comic Sans MS" w:cs="TimesNewRomanPS-ItalicMT"/>
                <w:i/>
                <w:iCs/>
              </w:rPr>
              <w:t>θ</w:t>
            </w:r>
            <w:proofErr w:type="spellEnd"/>
            <w:r w:rsidR="00066496">
              <w:rPr>
                <w:rFonts w:ascii="Comic Sans MS" w:hAnsi="Comic Sans MS" w:cs="HelveticaNeueLTStd-Roman"/>
              </w:rPr>
              <w:t>, in degrees Celsius, °C.</w:t>
            </w:r>
          </w:p>
          <w:p w:rsidR="00B12F6B" w:rsidRPr="00A30B84"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E471E8">
              <w:rPr>
                <w:rFonts w:ascii="Comic Sans MS" w:hAnsi="Comic Sans MS" w:cs="HelveticaNeueLTStd-Roman"/>
              </w:rPr>
              <w:t>The specific heat capacity of a substance is th</w:t>
            </w:r>
            <w:r w:rsidR="00B12F6B">
              <w:rPr>
                <w:rFonts w:ascii="Comic Sans MS" w:hAnsi="Comic Sans MS" w:cs="HelveticaNeueLTStd-Roman"/>
              </w:rPr>
              <w:t xml:space="preserve">e amount of energy required </w:t>
            </w:r>
            <w:r w:rsidR="00B12F6B" w:rsidRPr="00E471E8">
              <w:rPr>
                <w:rFonts w:ascii="Comic Sans MS" w:hAnsi="Comic Sans MS" w:cs="HelveticaNeueLTStd-Roman"/>
              </w:rPr>
              <w:t>to raise the temperature of one kilogram</w:t>
            </w:r>
            <w:r w:rsidR="00B12F6B">
              <w:rPr>
                <w:rFonts w:ascii="Comic Sans MS" w:hAnsi="Comic Sans MS" w:cs="HelveticaNeueLTStd-Roman"/>
              </w:rPr>
              <w:t xml:space="preserve"> of the substance by one degree </w:t>
            </w:r>
            <w:r w:rsidR="00B12F6B" w:rsidRPr="00E471E8">
              <w:rPr>
                <w:rFonts w:ascii="Comic Sans MS" w:hAnsi="Comic Sans MS" w:cs="HelveticaNeueLTStd-Roman"/>
              </w:rPr>
              <w:t>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4.3.2.3 Changes of heat and specific latent heat</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5942FC">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rPr>
              <w:t>If a change of state happens:</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energy needed for a substance to change state is called latent heat.</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When a change of state occurs, the energy supplied changes the energy stored (internal energy) but not the temperature.</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specific latent heat of a substance is the amount of energy required to change the state of one kilogram of the substance with no change in temperature.</w:t>
            </w:r>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energy for a chnge of state=mass x specific latent heat</m:t>
              </m:r>
            </m:oMath>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E=m  x L</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latent heat, </w:t>
            </w:r>
            <w:r w:rsidRPr="00E471E8">
              <w:rPr>
                <w:rFonts w:ascii="Comic Sans MS" w:hAnsi="Comic Sans MS" w:cs="HelveticaNeueLTStd-It"/>
                <w:i/>
                <w:iCs/>
              </w:rPr>
              <w:t>L</w:t>
            </w:r>
            <w:r w:rsidRPr="00E471E8">
              <w:rPr>
                <w:rFonts w:ascii="Comic Sans MS" w:hAnsi="Comic Sans MS" w:cs="HelveticaNeueLTStd-Roman"/>
              </w:rPr>
              <w:t>, in joules per kilogram, J/kg</w:t>
            </w: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 xml:space="preserve">Specific latent heat of </w:t>
            </w:r>
            <w:r w:rsidRPr="00501419">
              <w:rPr>
                <w:rFonts w:ascii="Comic Sans MS" w:hAnsi="Comic Sans MS" w:cs="HelveticaNeueLTStd-Roman"/>
                <w:i/>
              </w:rPr>
              <w:t>fusion</w:t>
            </w:r>
            <w:r>
              <w:rPr>
                <w:rFonts w:ascii="Comic Sans MS" w:hAnsi="Comic Sans MS" w:cs="HelveticaNeueLTStd-Roman"/>
              </w:rPr>
              <w:t xml:space="preserve"> is the</w:t>
            </w:r>
            <w:r w:rsidRPr="00E471E8">
              <w:rPr>
                <w:rFonts w:ascii="Comic Sans MS" w:hAnsi="Comic Sans MS" w:cs="HelveticaNeueLTStd-Roman"/>
              </w:rPr>
              <w:t xml:space="preserve"> change of state from solid to liquid</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Specif</w:t>
            </w:r>
            <w:r>
              <w:rPr>
                <w:rFonts w:ascii="Comic Sans MS" w:hAnsi="Comic Sans MS" w:cs="HelveticaNeueLTStd-Roman"/>
              </w:rPr>
              <w:t xml:space="preserve">ic latent heat of </w:t>
            </w:r>
            <w:r w:rsidRPr="00501419">
              <w:rPr>
                <w:rFonts w:ascii="Comic Sans MS" w:hAnsi="Comic Sans MS" w:cs="HelveticaNeueLTStd-Roman"/>
                <w:i/>
              </w:rPr>
              <w:t>vaporisation</w:t>
            </w:r>
            <w:r>
              <w:rPr>
                <w:rFonts w:ascii="Comic Sans MS" w:hAnsi="Comic Sans MS" w:cs="HelveticaNeueLTStd-Roman"/>
              </w:rPr>
              <w:t xml:space="preserve"> is the</w:t>
            </w:r>
            <w:r w:rsidRPr="00E471E8">
              <w:rPr>
                <w:rFonts w:ascii="Comic Sans MS" w:hAnsi="Comic Sans MS" w:cs="HelveticaNeueLTStd-Roman"/>
              </w:rPr>
              <w:t xml:space="preserve"> change of state from liquid to vapour</w:t>
            </w:r>
          </w:p>
          <w:p w:rsidR="005942FC" w:rsidRDefault="005942FC" w:rsidP="00B12F6B">
            <w:pPr>
              <w:autoSpaceDE w:val="0"/>
              <w:autoSpaceDN w:val="0"/>
              <w:adjustRightInd w:val="0"/>
              <w:rPr>
                <w:rFonts w:ascii="Comic Sans MS" w:hAnsi="Comic Sans MS" w:cs="HelveticaNeueLTStd-Roman"/>
                <w:b/>
              </w:rPr>
            </w:pPr>
          </w:p>
          <w:p w:rsidR="00B12F6B" w:rsidRPr="005942FC" w:rsidRDefault="00B12F6B" w:rsidP="00B12F6B">
            <w:pPr>
              <w:autoSpaceDE w:val="0"/>
              <w:autoSpaceDN w:val="0"/>
              <w:adjustRightInd w:val="0"/>
              <w:rPr>
                <w:rFonts w:ascii="Comic Sans MS" w:hAnsi="Comic Sans MS" w:cs="HelveticaNeueLTStd-Roman"/>
                <w:b/>
                <w:color w:val="538135" w:themeColor="accent6" w:themeShade="BF"/>
              </w:rPr>
            </w:pPr>
            <w:r w:rsidRPr="005942FC">
              <w:rPr>
                <w:rFonts w:ascii="Comic Sans MS" w:hAnsi="Comic Sans MS" w:cs="HelveticaNeueLTStd-Roman"/>
                <w:b/>
                <w:color w:val="538135" w:themeColor="accent6" w:themeShade="BF"/>
              </w:rPr>
              <w:t xml:space="preserve">Perform an experiment </w:t>
            </w:r>
            <w:r w:rsidRPr="005942FC">
              <w:rPr>
                <w:rFonts w:ascii="Comic Sans MS" w:hAnsi="Comic Sans MS" w:cs="HelveticaNeueLTStd-Roman"/>
                <w:color w:val="538135" w:themeColor="accent6" w:themeShade="BF"/>
              </w:rPr>
              <w:t>to measure the latent heat of fusion of water.</w:t>
            </w:r>
          </w:p>
          <w:p w:rsidR="00B12F6B" w:rsidRPr="005942FC" w:rsidRDefault="00B12F6B" w:rsidP="00B12F6B">
            <w:pPr>
              <w:autoSpaceDE w:val="0"/>
              <w:autoSpaceDN w:val="0"/>
              <w:adjustRightInd w:val="0"/>
              <w:rPr>
                <w:rFonts w:ascii="Comic Sans MS" w:hAnsi="Comic Sans MS" w:cs="HelveticaNeueLTStd-Roman"/>
                <w:color w:val="538135" w:themeColor="accent6" w:themeShade="BF"/>
              </w:rPr>
            </w:pPr>
            <w:r w:rsidRPr="005942FC">
              <w:rPr>
                <w:rFonts w:ascii="Comic Sans MS" w:hAnsi="Comic Sans MS" w:cs="HelveticaNeueLTStd-Roman"/>
                <w:color w:val="538135" w:themeColor="accent6" w:themeShade="BF"/>
              </w:rPr>
              <w:lastRenderedPageBreak/>
              <w:t>Be able to interpret heating and cooling graphs that include changes of state.</w:t>
            </w:r>
          </w:p>
          <w:p w:rsidR="00B12F6B" w:rsidRPr="007B4E3B" w:rsidRDefault="00B12F6B" w:rsidP="00B12F6B">
            <w:pPr>
              <w:autoSpaceDE w:val="0"/>
              <w:autoSpaceDN w:val="0"/>
              <w:adjustRightInd w:val="0"/>
              <w:rPr>
                <w:rFonts w:ascii="Comic Sans MS" w:hAnsi="Comic Sans MS" w:cs="HelveticaNeueLTStd-Roman"/>
              </w:rPr>
            </w:pPr>
            <w:r w:rsidRPr="005942FC">
              <w:rPr>
                <w:rFonts w:ascii="Comic Sans MS" w:hAnsi="Comic Sans MS" w:cs="HelveticaNeueLTStd-Roman"/>
                <w:color w:val="538135" w:themeColor="accent6" w:themeShade="BF"/>
              </w:rPr>
              <w:t>Be able to distinguish between specific heat capacity and specific latent heat.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4.3.3 Particle model and pressure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4.3.3.1 Particle motion in gases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B55A2"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The molecules of a gas are in constant random motion. </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The temperature of the gas is related to the average kinetic energy of the molecules.</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Changing the temperature of a gas, held at constant volume, changes the pressure exerted by the gas</w:t>
            </w:r>
          </w:p>
          <w:p w:rsidR="00B12F6B" w:rsidRPr="00FB55A2" w:rsidRDefault="00FB55A2"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B</w:t>
            </w:r>
            <w:r w:rsidR="00B12F6B" w:rsidRPr="00FB55A2">
              <w:rPr>
                <w:rFonts w:ascii="Comic Sans MS" w:hAnsi="Comic Sans MS" w:cs="HelveticaNeueLTStd-Roman"/>
              </w:rPr>
              <w:t>e able to:</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r w:rsidRPr="00FB55A2">
              <w:rPr>
                <w:rFonts w:ascii="Comic Sans MS" w:hAnsi="Comic Sans MS" w:cs="HelveticaNeueLTStd-Roman"/>
              </w:rPr>
              <w:t>explain how the motion of the molecules in a gas is related to both its temperature and its pressure</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proofErr w:type="gramStart"/>
            <w:r w:rsidRPr="00FB55A2">
              <w:rPr>
                <w:rFonts w:ascii="Comic Sans MS" w:hAnsi="Comic Sans MS" w:cs="HelveticaNeueLTStd-Roman"/>
              </w:rPr>
              <w:t>explain</w:t>
            </w:r>
            <w:proofErr w:type="gramEnd"/>
            <w:r w:rsidRPr="00FB55A2">
              <w:rPr>
                <w:rFonts w:ascii="Comic Sans MS" w:hAnsi="Comic Sans MS" w:cs="HelveticaNeueLTStd-Roman"/>
              </w:rPr>
              <w:t xml:space="preserve"> qualitatively the relation between the temperature of a gas and its pressure at constant volume.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4.3.3.2 Pressure in gases (physics only)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A gas can be compressed or ex</w:t>
            </w:r>
            <w:r w:rsidR="00FB55A2">
              <w:rPr>
                <w:rFonts w:ascii="Comic Sans MS" w:hAnsi="Comic Sans MS" w:cs="HelveticaNeueLTStd-Roman"/>
              </w:rPr>
              <w:t>panded by pressure changes.</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The pressure produces a net force at right angles to the wall of the gas container (or any surface).</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Be able to use the particle model to explain how increasing the volume in which a gas is contained, at constant temperature, can lead to a decrease in pressure.</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For a fixed mass of gas held at a constant temperature:</w:t>
            </w:r>
          </w:p>
          <w:p w:rsidR="00B12F6B" w:rsidRDefault="00B12F6B" w:rsidP="002168A4">
            <w:pPr>
              <w:pStyle w:val="ListParagraph"/>
              <w:numPr>
                <w:ilvl w:val="0"/>
                <w:numId w:val="19"/>
              </w:numPr>
              <w:autoSpaceDE w:val="0"/>
              <w:autoSpaceDN w:val="0"/>
              <w:adjustRightInd w:val="0"/>
              <w:rPr>
                <w:rFonts w:ascii="Comic Sans MS" w:eastAsiaTheme="minorEastAsia" w:hAnsi="Comic Sans MS" w:cs="HelveticaNeueLTStd-Roman"/>
                <w:sz w:val="21"/>
                <w:szCs w:val="21"/>
              </w:rPr>
            </w:pPr>
            <m:oMath>
              <m:r>
                <w:rPr>
                  <w:rFonts w:ascii="Cambria Math" w:hAnsi="Cambria Math" w:cs="HelveticaNeueLTStd-Roman"/>
                  <w:sz w:val="21"/>
                  <w:szCs w:val="21"/>
                </w:rPr>
                <m:t>pressure x volume=constant</m:t>
              </m:r>
            </m:oMath>
          </w:p>
          <w:p w:rsidR="00B12F6B" w:rsidRPr="007B4E3B" w:rsidRDefault="00B12F6B" w:rsidP="002168A4">
            <w:pPr>
              <w:pStyle w:val="ListParagraph"/>
              <w:numPr>
                <w:ilvl w:val="0"/>
                <w:numId w:val="19"/>
              </w:numPr>
              <w:autoSpaceDE w:val="0"/>
              <w:autoSpaceDN w:val="0"/>
              <w:adjustRightInd w:val="0"/>
              <w:rPr>
                <w:rFonts w:ascii="Comic Sans MS" w:eastAsiaTheme="minorEastAsia" w:hAnsi="Comic Sans MS" w:cs="HelveticaNeueLTStd-Roman"/>
                <w:sz w:val="21"/>
                <w:szCs w:val="21"/>
              </w:rPr>
            </w:pPr>
            <m:oMath>
              <m:r>
                <w:rPr>
                  <w:rFonts w:ascii="Cambria Math" w:eastAsiaTheme="minorEastAsia" w:hAnsi="Cambria Math" w:cs="HelveticaNeueLTStd-Roman"/>
                  <w:sz w:val="21"/>
                  <w:szCs w:val="21"/>
                </w:rPr>
                <m:t>p x V=constant</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7B4E3B">
              <w:rPr>
                <w:rFonts w:ascii="Comic Sans MS" w:hAnsi="Comic Sans MS" w:cs="HelveticaNeueLTStd-Roman"/>
                <w:b/>
                <w:sz w:val="20"/>
                <w:szCs w:val="13"/>
                <w:vertAlign w:val="superscript"/>
              </w:rPr>
              <w:t>3</w:t>
            </w:r>
          </w:p>
          <w:p w:rsidR="00B12F6B" w:rsidRPr="007B4E3B" w:rsidRDefault="00FB55A2" w:rsidP="00B12F6B">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B12F6B">
              <w:rPr>
                <w:rFonts w:ascii="Comic Sans MS" w:hAnsi="Comic Sans MS" w:cs="HelveticaNeueLTStd-Roman"/>
              </w:rPr>
              <w:t>C</w:t>
            </w:r>
            <w:r w:rsidR="00B12F6B" w:rsidRPr="00E471E8">
              <w:rPr>
                <w:rFonts w:ascii="Comic Sans MS" w:hAnsi="Comic Sans MS" w:cs="HelveticaNeueLTStd-Roman"/>
              </w:rPr>
              <w:t xml:space="preserve">alculate the </w:t>
            </w:r>
            <w:r w:rsidR="00B12F6B">
              <w:rPr>
                <w:rFonts w:ascii="Comic Sans MS" w:hAnsi="Comic Sans MS" w:cs="HelveticaNeueLTStd-Roman"/>
              </w:rPr>
              <w:t xml:space="preserve">change in the pressure of a gas </w:t>
            </w:r>
            <w:r w:rsidR="00B12F6B" w:rsidRPr="00E471E8">
              <w:rPr>
                <w:rFonts w:ascii="Comic Sans MS" w:hAnsi="Comic Sans MS" w:cs="HelveticaNeueLTStd-Roman"/>
              </w:rPr>
              <w:t>or the volume of a gas (a fixed mass hel</w:t>
            </w:r>
            <w:r w:rsidR="00B12F6B">
              <w:rPr>
                <w:rFonts w:ascii="Comic Sans MS" w:hAnsi="Comic Sans MS" w:cs="HelveticaNeueLTStd-Roman"/>
              </w:rPr>
              <w:t xml:space="preserve">d at constant temperature) when </w:t>
            </w:r>
            <w:r w:rsidR="00B12F6B" w:rsidRPr="00E471E8">
              <w:rPr>
                <w:rFonts w:ascii="Comic Sans MS" w:hAnsi="Comic Sans MS" w:cs="HelveticaNeueLTStd-Roman"/>
              </w:rPr>
              <w:t>either the pressure or volume is increased or decreased.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4.3.3.3 Increasing the pressure of a gas (physics only) (HT only)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Work is the transfer of energy by a force.</w:t>
            </w:r>
          </w:p>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Doing work on a gas increases the internal energy of the gas and can cause an increase in the temperature of the gas.</w:t>
            </w:r>
          </w:p>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Explain how, in a given situation </w:t>
            </w:r>
            <w:proofErr w:type="spellStart"/>
            <w:r w:rsidRPr="00FB55A2">
              <w:rPr>
                <w:rFonts w:ascii="Comic Sans MS" w:hAnsi="Comic Sans MS" w:cs="HelveticaNeueLTStd-Roman"/>
              </w:rPr>
              <w:t>eg</w:t>
            </w:r>
            <w:proofErr w:type="spellEnd"/>
            <w:r w:rsidRPr="00FB55A2">
              <w:rPr>
                <w:rFonts w:ascii="Comic Sans MS" w:hAnsi="Comic Sans MS" w:cs="HelveticaNeueLTStd-Roman"/>
              </w:rPr>
              <w:t xml:space="preserve"> a bicycle pump, doing work on an enclosed gas leads to an increase in the temperature of the gas.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4.4 Atomic structure</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4.4.1 Atoms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4.4.1.1 The structure of an atom</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Atoms are very small, having a radius of about 1 × 10</w:t>
            </w:r>
            <w:r w:rsidRPr="00795009">
              <w:rPr>
                <w:rFonts w:ascii="Comic Sans MS" w:hAnsi="Comic Sans MS" w:cs="HelveticaNeueLTStd-Roman"/>
                <w:b/>
                <w:sz w:val="20"/>
                <w:szCs w:val="13"/>
                <w:vertAlign w:val="superscript"/>
              </w:rPr>
              <w:t>-10</w:t>
            </w:r>
            <w:r w:rsidRPr="00795009">
              <w:rPr>
                <w:rFonts w:ascii="Comic Sans MS" w:hAnsi="Comic Sans MS" w:cs="HelveticaNeueLTStd-Roman"/>
                <w:sz w:val="20"/>
                <w:szCs w:val="13"/>
              </w:rPr>
              <w:t xml:space="preserve"> </w:t>
            </w:r>
            <w:r w:rsidRPr="00795009">
              <w:rPr>
                <w:rFonts w:ascii="Comic Sans MS" w:hAnsi="Comic Sans MS" w:cs="HelveticaNeueLTStd-Roman"/>
              </w:rPr>
              <w:t>metres.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basic structure of an atom is a positively charged nucleus composed of both protons and neutrons surrounded by negatively charged electrons.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radius of a nucleus is less than 1/10 000 of the radius of an atom.</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Most of the mass of an atom is concentrated in the nucleus.</w:t>
            </w:r>
          </w:p>
          <w:p w:rsid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electrons are arranged at different distances from the nucleus </w:t>
            </w:r>
            <w:r>
              <w:rPr>
                <w:rFonts w:ascii="Comic Sans MS" w:hAnsi="Comic Sans MS" w:cs="HelveticaNeueLTStd-Roman"/>
              </w:rPr>
              <w:t>(different energy levels).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 arrangements may change with the absorption of electromagnetic radiation </w:t>
            </w:r>
            <w:r>
              <w:rPr>
                <w:rFonts w:ascii="Comic Sans MS" w:hAnsi="Comic Sans MS" w:cs="HelveticaNeueLTStd-Roman"/>
              </w:rPr>
              <w:t>(move further from the nucleus, to</w:t>
            </w:r>
            <w:r w:rsidRPr="00795009">
              <w:rPr>
                <w:rFonts w:ascii="Comic Sans MS" w:hAnsi="Comic Sans MS" w:cs="HelveticaNeueLTStd-Roman"/>
              </w:rPr>
              <w:t xml:space="preserve"> a higher energy level) or by the emission of electromagnetic radiation </w:t>
            </w:r>
            <w:r>
              <w:rPr>
                <w:rFonts w:ascii="Comic Sans MS" w:hAnsi="Comic Sans MS" w:cs="HelveticaNeueLTStd-Roman"/>
              </w:rPr>
              <w:t>(move closer to the nucleus, to</w:t>
            </w:r>
            <w:r w:rsidRPr="00795009">
              <w:rPr>
                <w:rFonts w:ascii="Comic Sans MS" w:hAnsi="Comic Sans MS" w:cs="HelveticaNeueLTStd-Roman"/>
              </w:rPr>
              <w:t xml:space="preserve"> a lower energy level).</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4.4.1.2 Mass number, atomic number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In an atom the number of electrons is equal to the number of protons in the nucleus. Atoms have no overall electrical charge.</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All atoms of a particular element have the same number of protons. The number of protons in an atom of an element is called its atomic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The total number of protons and neutrons in an atom is called its mass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can be represented as shown in these examples:</w:t>
            </w:r>
          </w:p>
          <w:p w:rsidR="00795009" w:rsidRPr="00D83C92" w:rsidRDefault="00795009" w:rsidP="00795009">
            <w:pPr>
              <w:autoSpaceDE w:val="0"/>
              <w:autoSpaceDN w:val="0"/>
              <w:adjustRightInd w:val="0"/>
              <w:jc w:val="center"/>
              <w:rPr>
                <w:rFonts w:ascii="Comic Sans MS" w:eastAsiaTheme="minorEastAsia"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atomic number  11</m:t>
                  </m:r>
                </m:sub>
                <m:sup>
                  <m:r>
                    <w:rPr>
                      <w:rFonts w:ascii="Cambria Math" w:hAnsi="Cambria Math" w:cs="HelveticaNeueLTStd-Roman"/>
                    </w:rPr>
                    <m:t>mass number  23</m:t>
                  </m:r>
                </m:sup>
                <m:e>
                  <m:r>
                    <w:rPr>
                      <w:rFonts w:ascii="Cambria Math" w:hAnsi="Cambria Math" w:cs="HelveticaNeueLTStd-Roman"/>
                    </w:rPr>
                    <m:t>Na</m:t>
                  </m:r>
                </m:e>
              </m:sPre>
            </m:oMath>
            <w:r>
              <w:rPr>
                <w:rFonts w:ascii="Comic Sans MS" w:eastAsiaTheme="minorEastAsia" w:hAnsi="Comic Sans MS" w:cs="HelveticaNeueLTStd-Roman"/>
              </w:rPr>
              <w:t xml:space="preserve">     usually in Chemistry</w:t>
            </w:r>
          </w:p>
          <w:p w:rsidR="00795009" w:rsidRPr="00E471E8" w:rsidRDefault="00795009" w:rsidP="00795009">
            <w:pPr>
              <w:autoSpaceDE w:val="0"/>
              <w:autoSpaceDN w:val="0"/>
              <w:adjustRightInd w:val="0"/>
              <w:jc w:val="center"/>
              <w:rPr>
                <w:rFonts w:ascii="Comic Sans MS" w:hAnsi="Comic Sans MS" w:cs="HelveticaNeueLTStd-Roman"/>
              </w:rPr>
            </w:pPr>
          </w:p>
          <w:p w:rsidR="00795009" w:rsidRDefault="00795009" w:rsidP="0050348E">
            <w:pPr>
              <w:autoSpaceDE w:val="0"/>
              <w:autoSpaceDN w:val="0"/>
              <w:adjustRightInd w:val="0"/>
              <w:jc w:val="center"/>
              <w:rPr>
                <w:rFonts w:ascii="Comic Sans MS"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proton number  11</m:t>
                  </m:r>
                </m:sub>
                <m:sup>
                  <m:r>
                    <w:rPr>
                      <w:rFonts w:ascii="Cambria Math" w:hAnsi="Cambria Math" w:cs="HelveticaNeueLTStd-Roman"/>
                    </w:rPr>
                    <m:t>nucleon number  23</m:t>
                  </m:r>
                </m:sup>
                <m:e>
                  <m:r>
                    <w:rPr>
                      <w:rFonts w:ascii="Cambria Math" w:hAnsi="Cambria Math" w:cs="HelveticaNeueLTStd-Roman"/>
                    </w:rPr>
                    <m:t>Na</m:t>
                  </m:r>
                </m:e>
              </m:sPre>
            </m:oMath>
            <w:r>
              <w:rPr>
                <w:rFonts w:ascii="Comic Sans MS" w:eastAsiaTheme="minorEastAsia" w:hAnsi="Comic Sans MS" w:cs="HelveticaNeueLTStd-Roman"/>
              </w:rPr>
              <w:t xml:space="preserve">         usually in Physics</w:t>
            </w:r>
          </w:p>
          <w:p w:rsidR="0050348E" w:rsidRPr="00E471E8" w:rsidRDefault="0050348E" w:rsidP="0050348E">
            <w:pPr>
              <w:autoSpaceDE w:val="0"/>
              <w:autoSpaceDN w:val="0"/>
              <w:adjustRightInd w:val="0"/>
              <w:jc w:val="center"/>
              <w:rPr>
                <w:rFonts w:ascii="Comic Sans MS" w:hAnsi="Comic Sans MS" w:cs="HelveticaNeueLTStd-Roman"/>
              </w:rPr>
            </w:pP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of the same element can have different numbers of neutrons; these atoms are called isotopes of that element.</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turn into positive ions if they lose one or more outer electron(s).</w:t>
            </w:r>
          </w:p>
          <w:p w:rsidR="00795009" w:rsidRPr="00795009" w:rsidRDefault="0048216B" w:rsidP="0048216B">
            <w:pPr>
              <w:pStyle w:val="ListParagraph"/>
              <w:numPr>
                <w:ilvl w:val="0"/>
                <w:numId w:val="58"/>
              </w:numPr>
              <w:autoSpaceDE w:val="0"/>
              <w:autoSpaceDN w:val="0"/>
              <w:adjustRightInd w:val="0"/>
              <w:rPr>
                <w:rFonts w:ascii="Comic Sans MS" w:hAnsi="Comic Sans MS" w:cs="HelveticaNeueLTStd-Roman"/>
              </w:rPr>
            </w:pPr>
            <w:r>
              <w:rPr>
                <w:rFonts w:ascii="Comic Sans MS" w:hAnsi="Comic Sans MS" w:cs="HelveticaNeueLTStd-Roman"/>
              </w:rPr>
              <w:t>R</w:t>
            </w:r>
            <w:r w:rsidR="00795009" w:rsidRPr="00795009">
              <w:rPr>
                <w:rFonts w:ascii="Comic Sans MS" w:hAnsi="Comic Sans MS" w:cs="HelveticaNeueLTStd-Roman"/>
              </w:rPr>
              <w:t>elate differences between isotopes to differences in their identities, charges and masses.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4.4.1.3 The development of the model of the atom (common content with chemistry)</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New experimental evidence may lead to a scientific model being changed or replaced.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Before the discovery of the electron, atoms were thought to be tiny spheres that could not be divided.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discovery of the electron led to the plum pudding model of the atom. The plum pudding model suggested that the atom is a ball of positive charge with negative electrons embedded in it.</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results from the alpha particle scattering experiment led to the conclusion that the mass of an atom was concentrated at the centre (nucleus) and that the nucleus was charged. This nuclear model replaced the plum pudding model.</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Niels Bohr adapted the nuclear model by suggesting that electrons orbit the nucleus at specific distances. The theoretical calculations of Bohr agreed with experimental observations.</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Later experiments led to the idea that the positive charge of any nucleus could be subdivided into a whole number of smaller particles, each particle having the same amount of positive charge. The name proton was given to these particles.</w:t>
            </w:r>
          </w:p>
          <w:p w:rsid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experimental work of James Chadwick provided the evidence to show the existence of neutrons within the nucleus. This was about 20 years after the nucleus became an accepted scientific idea.</w:t>
            </w:r>
          </w:p>
          <w:p w:rsidR="00795009" w:rsidRP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This historical cont</w:t>
            </w:r>
            <w:r w:rsidR="0048216B">
              <w:rPr>
                <w:rFonts w:ascii="Comic Sans MS" w:hAnsi="Comic Sans MS" w:cs="HelveticaNeueLTStd-Roman"/>
              </w:rPr>
              <w:t xml:space="preserve">ext provides an opportunity </w:t>
            </w:r>
            <w:r w:rsidRPr="0050348E">
              <w:rPr>
                <w:rFonts w:ascii="Comic Sans MS" w:hAnsi="Comic Sans MS" w:cs="HelveticaNeueLTStd-Roman"/>
              </w:rPr>
              <w:t>to show an understanding of why and describe how scientific methods and theories develop over time.</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why the new evidence from the scattering experiment led to a change in the atomic model</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proofErr w:type="gramStart"/>
            <w:r w:rsidRPr="0050348E">
              <w:rPr>
                <w:rFonts w:ascii="Comic Sans MS" w:hAnsi="Comic Sans MS" w:cs="HelveticaNeueLTStd-Roman"/>
              </w:rPr>
              <w:t>the</w:t>
            </w:r>
            <w:proofErr w:type="gramEnd"/>
            <w:r w:rsidRPr="0050348E">
              <w:rPr>
                <w:rFonts w:ascii="Comic Sans MS" w:hAnsi="Comic Sans MS" w:cs="HelveticaNeueLTStd-Roman"/>
              </w:rPr>
              <w:t xml:space="preserve"> difference between the plum pudding model of the atom and the nuclear model of the atom.</w:t>
            </w:r>
          </w:p>
          <w:p w:rsidR="00795009" w:rsidRPr="0050348E" w:rsidRDefault="0050348E" w:rsidP="0050348E">
            <w:pPr>
              <w:autoSpaceDE w:val="0"/>
              <w:autoSpaceDN w:val="0"/>
              <w:adjustRightInd w:val="0"/>
              <w:rPr>
                <w:rFonts w:ascii="Comic Sans MS" w:hAnsi="Comic Sans MS" w:cs="HelveticaNeueLTStd-Roman"/>
              </w:rPr>
            </w:pPr>
            <w:r>
              <w:rPr>
                <w:rFonts w:ascii="Comic Sans MS" w:hAnsi="Comic Sans MS" w:cs="HelveticaNeueLTStd-Roman"/>
              </w:rPr>
              <w:t>(</w:t>
            </w:r>
            <w:r w:rsidR="00795009" w:rsidRPr="00E471E8">
              <w:rPr>
                <w:rFonts w:ascii="Comic Sans MS" w:hAnsi="Comic Sans MS" w:cs="HelveticaNeueLTStd-Roman"/>
              </w:rPr>
              <w:t>Details of experimental work su</w:t>
            </w:r>
            <w:r w:rsidR="00795009">
              <w:rPr>
                <w:rFonts w:ascii="Comic Sans MS" w:hAnsi="Comic Sans MS" w:cs="HelveticaNeueLTStd-Roman"/>
              </w:rPr>
              <w:t xml:space="preserve">pporting the Bohr model are not </w:t>
            </w:r>
            <w:r>
              <w:rPr>
                <w:rFonts w:ascii="Comic Sans MS" w:hAnsi="Comic Sans MS" w:cs="HelveticaNeueLTStd-Roman"/>
              </w:rPr>
              <w:t xml:space="preserve">required.  </w:t>
            </w:r>
            <w:r w:rsidR="00795009" w:rsidRPr="00E471E8">
              <w:rPr>
                <w:rFonts w:ascii="Comic Sans MS" w:hAnsi="Comic Sans MS" w:cs="HelveticaNeueLTStd-Roman"/>
              </w:rPr>
              <w:t>Details of Chadwick’s experimental work are not required.</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4.4.2 Atoms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4.4.2.1 Radioactive decay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Some atomic nuclei are unstable. The nucleus gives out radiation as it changes to become more stable. This is a random process called radioactive decay.</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Activity is the rate at which a source of unstable nuclei decays.</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Activity is measured in </w:t>
            </w:r>
            <w:proofErr w:type="spellStart"/>
            <w:r w:rsidRPr="0050348E">
              <w:rPr>
                <w:rFonts w:ascii="Comic Sans MS" w:hAnsi="Comic Sans MS" w:cs="HelveticaNeueLTStd-Roman"/>
              </w:rPr>
              <w:t>becquerel</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Bq</w:t>
            </w:r>
            <w:proofErr w:type="spellEnd"/>
            <w:r w:rsidRPr="0050348E">
              <w:rPr>
                <w:rFonts w:ascii="Comic Sans MS" w:hAnsi="Comic Sans MS" w:cs="HelveticaNeueLTStd-Roman"/>
              </w:rPr>
              <w:t>)</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Count-rate is the number of decays recorded each second by a detector (</w:t>
            </w:r>
            <w:proofErr w:type="spellStart"/>
            <w:r w:rsidRPr="0050348E">
              <w:rPr>
                <w:rFonts w:ascii="Comic Sans MS" w:hAnsi="Comic Sans MS" w:cs="HelveticaNeueLTStd-Roman"/>
              </w:rPr>
              <w:t>eg</w:t>
            </w:r>
            <w:proofErr w:type="spellEnd"/>
            <w:r w:rsidRPr="0050348E">
              <w:rPr>
                <w:rFonts w:ascii="Comic Sans MS" w:hAnsi="Comic Sans MS" w:cs="HelveticaNeueLTStd-Roman"/>
              </w:rPr>
              <w:t xml:space="preserve"> Geiger-Muller tube).</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The nuclear radiation emitted may be:</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an alpha particle (</w:t>
            </w:r>
            <w:r w:rsidRPr="0050348E">
              <w:rPr>
                <w:rFonts w:ascii="Comic Sans MS" w:hAnsi="Comic Sans MS" w:cs="TimesNewRomanPS-ItalicMT"/>
                <w:i/>
                <w:iCs/>
              </w:rPr>
              <w:t>α</w:t>
            </w:r>
            <w:r w:rsidRPr="0050348E">
              <w:rPr>
                <w:rFonts w:ascii="Comic Sans MS" w:hAnsi="Comic Sans MS" w:cs="HelveticaNeueLTStd-Roman"/>
              </w:rPr>
              <w:t>) – this consists of two neutrons and two protons, it is the same as a helium nucleus</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beta particle (</w:t>
            </w:r>
            <w:r w:rsidRPr="0050348E">
              <w:rPr>
                <w:rFonts w:ascii="Comic Sans MS" w:hAnsi="Comic Sans MS" w:cs="TimesNewRomanPS-ItalicMT"/>
                <w:i/>
                <w:iCs/>
              </w:rPr>
              <w:t>β</w:t>
            </w:r>
            <w:r w:rsidRPr="0050348E">
              <w:rPr>
                <w:rFonts w:ascii="Comic Sans MS" w:hAnsi="Comic Sans MS" w:cs="HelveticaNeueLTStd-Roman"/>
              </w:rPr>
              <w:t>) – a high speed electron ejected from the nucleus when a neutron turns into a proton and an electron</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gamma ray (</w:t>
            </w:r>
            <w:r w:rsidRPr="0050348E">
              <w:rPr>
                <w:rFonts w:ascii="Comic Sans MS" w:hAnsi="Comic Sans MS" w:cs="TimesNewRomanPS-ItalicMT"/>
                <w:i/>
                <w:iCs/>
              </w:rPr>
              <w:t>γ</w:t>
            </w:r>
            <w:r w:rsidRPr="0050348E">
              <w:rPr>
                <w:rFonts w:ascii="Comic Sans MS" w:hAnsi="Comic Sans MS" w:cs="HelveticaNeueLTStd-Roman"/>
              </w:rPr>
              <w:t>) – electromagnetic radiation from the nucleus</w:t>
            </w:r>
          </w:p>
          <w:p w:rsidR="00795009" w:rsidRPr="0050348E" w:rsidRDefault="0050348E" w:rsidP="0048216B">
            <w:pPr>
              <w:pStyle w:val="ListParagraph"/>
              <w:numPr>
                <w:ilvl w:val="0"/>
                <w:numId w:val="62"/>
              </w:numPr>
              <w:autoSpaceDE w:val="0"/>
              <w:autoSpaceDN w:val="0"/>
              <w:adjustRightInd w:val="0"/>
              <w:rPr>
                <w:rFonts w:ascii="Comic Sans MS" w:hAnsi="Comic Sans MS" w:cs="HelveticaNeueLTStd-Roman"/>
              </w:rPr>
            </w:pPr>
            <w:r>
              <w:rPr>
                <w:rFonts w:ascii="Comic Sans MS" w:hAnsi="Comic Sans MS" w:cs="HelveticaNeueLTStd-Roman"/>
              </w:rPr>
              <w:t>(a neutron (n) – as a by-</w:t>
            </w:r>
            <w:r w:rsidR="00795009" w:rsidRPr="0050348E">
              <w:rPr>
                <w:rFonts w:ascii="Comic Sans MS" w:hAnsi="Comic Sans MS" w:cs="HelveticaNeueLTStd-Roman"/>
              </w:rPr>
              <w:t>product of nuclear fission)</w:t>
            </w:r>
          </w:p>
          <w:p w:rsid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Required knowledge of the properties of alpha particles, beta particles and gamma rays </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penet</w:t>
            </w:r>
            <w:r w:rsidR="0050348E">
              <w:rPr>
                <w:rFonts w:ascii="Comic Sans MS" w:hAnsi="Comic Sans MS" w:cs="HelveticaNeueLTStd-Roman"/>
              </w:rPr>
              <w:t>ration through materials</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range in air</w:t>
            </w:r>
          </w:p>
          <w:p w:rsidR="00795009" w:rsidRP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 </w:t>
            </w:r>
            <w:proofErr w:type="gramStart"/>
            <w:r w:rsidRPr="0050348E">
              <w:rPr>
                <w:rFonts w:ascii="Comic Sans MS" w:hAnsi="Comic Sans MS" w:cs="HelveticaNeueLTStd-Roman"/>
              </w:rPr>
              <w:t>ionising</w:t>
            </w:r>
            <w:proofErr w:type="gramEnd"/>
            <w:r w:rsidRPr="0050348E">
              <w:rPr>
                <w:rFonts w:ascii="Comic Sans MS" w:hAnsi="Comic Sans MS" w:cs="HelveticaNeueLTStd-Roman"/>
              </w:rPr>
              <w:t xml:space="preserve"> power.</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Students should be able to apply their knowledge to the uses of radiation and evaluate the best sources of radiation to use in a given situation.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4.4.2.2 Nuclear equations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Nuclear equations are used to represent radioactive decay.</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In a nuclear equation an alpha particle may be represented by the symbol:  </w:t>
            </w:r>
            <m:oMath>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sz w:val="24"/>
              </w:rPr>
            </w:pPr>
            <w:r w:rsidRPr="0050348E">
              <w:rPr>
                <w:rFonts w:ascii="Comic Sans MS" w:hAnsi="Comic Sans MS" w:cs="HelveticaNeueLTStd-Roman"/>
              </w:rPr>
              <w:t>and a beta particle by the symbol:</w:t>
            </w:r>
            <w:r w:rsidRPr="0050348E">
              <w:rPr>
                <w:rFonts w:ascii="Comic Sans MS" w:hAnsi="Comic Sans MS" w:cs="HelveticaNeueLTStd-Roman"/>
                <w:sz w:val="24"/>
              </w:rPr>
              <w:t xml:space="preserve"> </w:t>
            </w:r>
            <m:oMath>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The emission of the different types of nuclear radiation may cause a change in the mass and /or the charge of the nucleus. </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alpha decay:    </w:t>
            </w:r>
            <m:oMath>
              <m:sPre>
                <m:sPrePr>
                  <m:ctrlPr>
                    <w:rPr>
                      <w:rFonts w:ascii="Cambria Math" w:hAnsi="Cambria Math" w:cs="HelveticaNeueLTStd-Roman"/>
                      <w:i/>
                      <w:sz w:val="24"/>
                    </w:rPr>
                  </m:ctrlPr>
                </m:sPrePr>
                <m:sub>
                  <m:r>
                    <w:rPr>
                      <w:rFonts w:ascii="Cambria Math" w:hAnsi="Cambria Math" w:cs="HelveticaNeueLTStd-Roman"/>
                      <w:sz w:val="24"/>
                    </w:rPr>
                    <m:t>86</m:t>
                  </m:r>
                </m:sub>
                <m:sup>
                  <m:r>
                    <w:rPr>
                      <w:rFonts w:ascii="Cambria Math" w:hAnsi="Cambria Math" w:cs="HelveticaNeueLTStd-Roman"/>
                      <w:sz w:val="24"/>
                    </w:rPr>
                    <m:t>219</m:t>
                  </m:r>
                </m:sup>
                <m:e>
                  <m:r>
                    <w:rPr>
                      <w:rFonts w:ascii="Cambria Math" w:hAnsi="Cambria Math" w:cs="HelveticaNeueLTStd-Roman"/>
                      <w:sz w:val="24"/>
                    </w:rPr>
                    <m:t xml:space="preserve">radon→ </m:t>
                  </m:r>
                  <m:sPre>
                    <m:sPrePr>
                      <m:ctrlPr>
                        <w:rPr>
                          <w:rFonts w:ascii="Cambria Math" w:hAnsi="Cambria Math" w:cs="HelveticaNeueLTStd-Roman"/>
                          <w:i/>
                          <w:sz w:val="24"/>
                        </w:rPr>
                      </m:ctrlPr>
                    </m:sPrePr>
                    <m:sub>
                      <m:r>
                        <w:rPr>
                          <w:rFonts w:ascii="Cambria Math" w:hAnsi="Cambria Math" w:cs="HelveticaNeueLTStd-Roman"/>
                          <w:sz w:val="24"/>
                        </w:rPr>
                        <m:t>84</m:t>
                      </m:r>
                    </m:sub>
                    <m:sup>
                      <m:r>
                        <w:rPr>
                          <w:rFonts w:ascii="Cambria Math" w:hAnsi="Cambria Math" w:cs="HelveticaNeueLTStd-Roman"/>
                          <w:sz w:val="24"/>
                        </w:rPr>
                        <m:t>215</m:t>
                      </m:r>
                    </m:sup>
                    <m:e>
                      <m:r>
                        <w:rPr>
                          <w:rFonts w:ascii="Cambria Math" w:hAnsi="Cambria Math" w:cs="HelveticaNeueLTStd-Roman"/>
                          <w:sz w:val="24"/>
                        </w:rPr>
                        <m:t xml:space="preserve">polonium+ </m:t>
                      </m:r>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e>
                  </m:sPre>
                </m:e>
              </m:sPre>
            </m:oMath>
            <w:r w:rsidRPr="0050348E">
              <w:rPr>
                <w:rFonts w:ascii="Comic Sans MS" w:hAnsi="Comic Sans MS" w:cs="HelveticaNeueLTStd-Roman"/>
              </w:rPr>
              <w:t xml:space="preserve">   so alpha decay causes both the mass and charge of the nucleus to decrease.</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beta decay:     </w:t>
            </w:r>
            <m:oMath>
              <m:sPre>
                <m:sPrePr>
                  <m:ctrlPr>
                    <w:rPr>
                      <w:rFonts w:ascii="Cambria Math" w:hAnsi="Cambria Math" w:cs="HelveticaNeueLTStd-Roman"/>
                      <w:i/>
                      <w:sz w:val="24"/>
                    </w:rPr>
                  </m:ctrlPr>
                </m:sPrePr>
                <m:sub>
                  <m:r>
                    <w:rPr>
                      <w:rFonts w:ascii="Cambria Math" w:hAnsi="Cambria Math" w:cs="HelveticaNeueLTStd-Roman"/>
                      <w:sz w:val="24"/>
                    </w:rPr>
                    <m:t>6</m:t>
                  </m:r>
                </m:sub>
                <m:sup>
                  <m:r>
                    <w:rPr>
                      <w:rFonts w:ascii="Cambria Math" w:hAnsi="Cambria Math" w:cs="HelveticaNeueLTStd-Roman"/>
                      <w:sz w:val="24"/>
                    </w:rPr>
                    <m:t>14</m:t>
                  </m:r>
                </m:sup>
                <m:e>
                  <m:r>
                    <w:rPr>
                      <w:rFonts w:ascii="Cambria Math" w:hAnsi="Cambria Math" w:cs="HelveticaNeueLTStd-Roman"/>
                      <w:sz w:val="24"/>
                    </w:rPr>
                    <m:t xml:space="preserve">carbon→ </m:t>
                  </m:r>
                  <m:sPre>
                    <m:sPrePr>
                      <m:ctrlPr>
                        <w:rPr>
                          <w:rFonts w:ascii="Cambria Math" w:hAnsi="Cambria Math" w:cs="HelveticaNeueLTStd-Roman"/>
                          <w:i/>
                          <w:sz w:val="24"/>
                        </w:rPr>
                      </m:ctrlPr>
                    </m:sPrePr>
                    <m:sub>
                      <m:r>
                        <w:rPr>
                          <w:rFonts w:ascii="Cambria Math" w:hAnsi="Cambria Math" w:cs="HelveticaNeueLTStd-Roman"/>
                          <w:sz w:val="24"/>
                        </w:rPr>
                        <m:t>7</m:t>
                      </m:r>
                    </m:sub>
                    <m:sup>
                      <m:r>
                        <w:rPr>
                          <w:rFonts w:ascii="Cambria Math" w:hAnsi="Cambria Math" w:cs="HelveticaNeueLTStd-Roman"/>
                          <w:sz w:val="24"/>
                        </w:rPr>
                        <m:t>14</m:t>
                      </m:r>
                    </m:sup>
                    <m:e>
                      <m:r>
                        <w:rPr>
                          <w:rFonts w:ascii="Cambria Math" w:hAnsi="Cambria Math" w:cs="HelveticaNeueLTStd-Roman"/>
                          <w:sz w:val="24"/>
                        </w:rPr>
                        <m:t xml:space="preserve">nitrogen+ </m:t>
                      </m:r>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e>
                  </m:sPre>
                </m:e>
              </m:sPre>
            </m:oMath>
            <w:r w:rsidRPr="0050348E">
              <w:rPr>
                <w:rFonts w:ascii="Comic Sans MS" w:hAnsi="Comic Sans MS" w:cs="HelveticaNeueLTStd-Roman"/>
              </w:rPr>
              <w:t xml:space="preserve">      so beta decay does not cause the mass of the nucleus to change but does cause the charge of the nucleus to increase.</w:t>
            </w:r>
          </w:p>
          <w:p w:rsidR="00795009" w:rsidRPr="0050348E" w:rsidRDefault="00795009" w:rsidP="0050348E">
            <w:pPr>
              <w:autoSpaceDE w:val="0"/>
              <w:autoSpaceDN w:val="0"/>
              <w:adjustRightInd w:val="0"/>
              <w:rPr>
                <w:rFonts w:ascii="Comic Sans MS" w:hAnsi="Comic Sans MS" w:cs="HelveticaNeueLTStd-Roman"/>
              </w:rPr>
            </w:pPr>
            <w:r w:rsidRPr="0050348E">
              <w:rPr>
                <w:rFonts w:ascii="Comic Sans MS" w:hAnsi="Comic Sans MS" w:cs="HelveticaNeueLTStd-Roman"/>
              </w:rPr>
              <w:t>Students are not required to recall the examples</w:t>
            </w:r>
            <w:r w:rsidR="0048216B">
              <w:rPr>
                <w:rFonts w:ascii="Comic Sans MS" w:hAnsi="Comic Sans MS" w:cs="HelveticaNeueLTStd-Roman"/>
              </w:rPr>
              <w:t xml:space="preserve"> above</w:t>
            </w:r>
            <w:r w:rsidRPr="0050348E">
              <w:rPr>
                <w:rFonts w:ascii="Comic Sans MS" w:hAnsi="Comic Sans MS" w:cs="HelveticaNeueLTStd-Roman"/>
              </w:rPr>
              <w:t>.</w:t>
            </w:r>
          </w:p>
          <w:p w:rsidR="0050348E" w:rsidRDefault="0048216B" w:rsidP="0048216B">
            <w:pPr>
              <w:pStyle w:val="ListParagraph"/>
              <w:numPr>
                <w:ilvl w:val="0"/>
                <w:numId w:val="64"/>
              </w:numPr>
              <w:autoSpaceDE w:val="0"/>
              <w:autoSpaceDN w:val="0"/>
              <w:adjustRightInd w:val="0"/>
              <w:ind w:left="36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se the names and symbols of common nuclei and particles to write balanced equations that show single alpha (</w:t>
            </w:r>
            <w:r w:rsidR="00795009" w:rsidRPr="0050348E">
              <w:rPr>
                <w:rFonts w:ascii="Comic Sans MS" w:hAnsi="Comic Sans MS" w:cs="TimesNewRomanPS-ItalicMT"/>
                <w:i/>
                <w:iCs/>
              </w:rPr>
              <w:t>α</w:t>
            </w:r>
            <w:r w:rsidR="00795009" w:rsidRPr="0050348E">
              <w:rPr>
                <w:rFonts w:ascii="Comic Sans MS" w:hAnsi="Comic Sans MS" w:cs="HelveticaNeueLTStd-Roman"/>
              </w:rPr>
              <w:t>) and beta (</w:t>
            </w:r>
            <w:r w:rsidR="00795009" w:rsidRPr="0050348E">
              <w:rPr>
                <w:rFonts w:ascii="Comic Sans MS" w:hAnsi="Comic Sans MS" w:cs="TimesNewRomanPS-ItalicMT"/>
                <w:i/>
                <w:iCs/>
              </w:rPr>
              <w:t>β</w:t>
            </w:r>
            <w:r w:rsidR="00795009" w:rsidRPr="0050348E">
              <w:rPr>
                <w:rFonts w:ascii="Comic Sans MS" w:hAnsi="Comic Sans MS" w:cs="HelveticaNeueLTStd-Roman"/>
              </w:rPr>
              <w:t xml:space="preserve">) decay. This is limited to balancing the atomic numbers </w:t>
            </w:r>
            <w:r w:rsidR="0050348E">
              <w:rPr>
                <w:rFonts w:ascii="Comic Sans MS" w:hAnsi="Comic Sans MS" w:cs="HelveticaNeueLTStd-Roman"/>
              </w:rPr>
              <w:t>and mass numbers.</w:t>
            </w:r>
          </w:p>
          <w:p w:rsidR="00795009" w:rsidRPr="0050348E" w:rsidRDefault="00795009" w:rsidP="0050348E">
            <w:pPr>
              <w:pStyle w:val="ListParagraph"/>
              <w:autoSpaceDE w:val="0"/>
              <w:autoSpaceDN w:val="0"/>
              <w:adjustRightInd w:val="0"/>
              <w:ind w:left="360"/>
              <w:rPr>
                <w:rFonts w:ascii="Comic Sans MS" w:hAnsi="Comic Sans MS" w:cs="HelveticaNeueLTStd-Roman"/>
              </w:rPr>
            </w:pPr>
            <w:r w:rsidRPr="0050348E">
              <w:rPr>
                <w:rFonts w:ascii="Comic Sans MS" w:hAnsi="Comic Sans MS" w:cs="HelveticaNeueLTStd-Roman"/>
              </w:rPr>
              <w:t>The identification of daughter elements from such decays is not required.</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The emission of a gamma ray does not cause the mass or the charge of the nucleus to change.</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4.4.2.3 Half-lives and the random nature of radioactive decay</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Radioactive decay is random.</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The half-life of a radioactive isotope is the time it takes for the number of nuclei of the isotope in a sample to halve, or the time it takes for the count rate (or activity) from a sample containing the isotope to fall to half its initial level.</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50348E">
              <w:rPr>
                <w:rFonts w:ascii="Comic Sans MS" w:hAnsi="Comic Sans MS" w:cs="HelveticaNeueLTStd-Roman"/>
              </w:rPr>
              <w:t>xplain the concept of half-life and how it is related to the random nature of radioactive decay.</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50348E">
              <w:rPr>
                <w:rFonts w:ascii="Comic Sans MS" w:hAnsi="Comic Sans MS" w:cs="HelveticaNeueLTStd-Roman"/>
              </w:rPr>
              <w:t>etermine the half-life of a radioactive isotope from given information.</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(HT on</w:t>
            </w:r>
            <w:r w:rsidR="0048216B">
              <w:rPr>
                <w:rFonts w:ascii="Comic Sans MS" w:hAnsi="Comic Sans MS" w:cs="HelveticaNeueLTStd-Roman"/>
              </w:rPr>
              <w:t>ly) C</w:t>
            </w:r>
            <w:r w:rsidRPr="0050348E">
              <w:rPr>
                <w:rFonts w:ascii="Comic Sans MS" w:hAnsi="Comic Sans MS" w:cs="HelveticaNeueLTStd-Roman"/>
              </w:rPr>
              <w:t>alculate the net decline, expressed as a ratio, in a radioactive emission after a given number of half-lives.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4.4.2.4 Radioactive contamination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Radioactive contamination is the unwanted presence of materials containing radioactive atoms on other materials. </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The hazard from contamination is due to the decay of the contaminating atoms. </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type of radiation emitted affects the level of hazard.</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Irradiation is the process of exposing </w:t>
            </w:r>
            <w:r w:rsidR="0050348E">
              <w:rPr>
                <w:rFonts w:ascii="Comic Sans MS" w:hAnsi="Comic Sans MS" w:cs="HelveticaNeueLTStd-Roman"/>
              </w:rPr>
              <w:t>an object to nuclear 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irradiated object does not become radioactive.</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C</w:t>
            </w:r>
            <w:r w:rsidR="00795009" w:rsidRPr="0050348E">
              <w:rPr>
                <w:rFonts w:ascii="Comic Sans MS" w:hAnsi="Comic Sans MS" w:cs="HelveticaNeueLTStd-Roman"/>
              </w:rPr>
              <w:t>ompare the hazards associated with contamination and irradiation.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Suitable precautions must be taken to protect against any hazard that the radioactive source used in the process of irradiation may present.</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nderstand that it is important for the findings of studies into the effects of radiation on humans to be published and shared with other scientists so that the findings can be checked by peer review.</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4.4.3 Hazards and uses of radioactive emissions and of background</w:t>
            </w:r>
          </w:p>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radiation (physics only)</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4.4.3.1 Background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Background radiation is around us all of the time. It comes from:</w:t>
            </w:r>
          </w:p>
          <w:p w:rsidR="00795009" w:rsidRPr="0050348E" w:rsidRDefault="00795009" w:rsidP="0048216B">
            <w:pPr>
              <w:pStyle w:val="ListParagraph"/>
              <w:numPr>
                <w:ilvl w:val="0"/>
                <w:numId w:val="69"/>
              </w:numPr>
              <w:autoSpaceDE w:val="0"/>
              <w:autoSpaceDN w:val="0"/>
              <w:adjustRightInd w:val="0"/>
              <w:rPr>
                <w:rFonts w:ascii="Comic Sans MS" w:hAnsi="Comic Sans MS" w:cs="HelveticaNeueLTStd-Roman"/>
              </w:rPr>
            </w:pPr>
            <w:r w:rsidRPr="0050348E">
              <w:rPr>
                <w:rFonts w:ascii="Comic Sans MS" w:hAnsi="Comic Sans MS" w:cs="HelveticaNeueLTStd-Roman"/>
              </w:rPr>
              <w:t>natural sources such as rocks and cosmic rays from space</w:t>
            </w:r>
          </w:p>
          <w:p w:rsidR="00795009" w:rsidRPr="0050348E" w:rsidRDefault="00795009" w:rsidP="0048216B">
            <w:pPr>
              <w:pStyle w:val="ListParagraph"/>
              <w:numPr>
                <w:ilvl w:val="0"/>
                <w:numId w:val="69"/>
              </w:numPr>
              <w:autoSpaceDE w:val="0"/>
              <w:autoSpaceDN w:val="0"/>
              <w:adjustRightInd w:val="0"/>
              <w:rPr>
                <w:rFonts w:ascii="Comic Sans MS" w:hAnsi="Comic Sans MS" w:cs="HelveticaNeueLTStd-Roman"/>
              </w:rPr>
            </w:pPr>
            <w:proofErr w:type="gramStart"/>
            <w:r w:rsidRPr="0050348E">
              <w:rPr>
                <w:rFonts w:ascii="Comic Sans MS" w:hAnsi="Comic Sans MS" w:cs="HelveticaNeueLTStd-Roman"/>
              </w:rPr>
              <w:t>man-made</w:t>
            </w:r>
            <w:proofErr w:type="gramEnd"/>
            <w:r w:rsidRPr="0050348E">
              <w:rPr>
                <w:rFonts w:ascii="Comic Sans MS" w:hAnsi="Comic Sans MS" w:cs="HelveticaNeueLTStd-Roman"/>
              </w:rPr>
              <w:t xml:space="preserve"> sources such as the fallout from nuclear weapons testing and nuclear accidents.</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The level of background radiation and radiation dose may be affected by occupation and/or location.</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Radiation dose is measured in </w:t>
            </w:r>
            <w:proofErr w:type="spellStart"/>
            <w:r w:rsidRPr="0050348E">
              <w:rPr>
                <w:rFonts w:ascii="Comic Sans MS" w:hAnsi="Comic Sans MS" w:cs="HelveticaNeueLTStd-Roman"/>
              </w:rPr>
              <w:t>sieverts</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Sv</w:t>
            </w:r>
            <w:proofErr w:type="spellEnd"/>
            <w:r w:rsidRPr="0050348E">
              <w:rPr>
                <w:rFonts w:ascii="Comic Sans MS" w:hAnsi="Comic Sans MS" w:cs="HelveticaNeueLTStd-Roman"/>
              </w:rPr>
              <w:t>)</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1000 </w:t>
            </w:r>
            <w:proofErr w:type="spellStart"/>
            <w:r w:rsidRPr="0050348E">
              <w:rPr>
                <w:rFonts w:ascii="Comic Sans MS" w:hAnsi="Comic Sans MS" w:cs="HelveticaNeueLTStd-Roman"/>
              </w:rPr>
              <w:t>millisieverts</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mSv</w:t>
            </w:r>
            <w:proofErr w:type="spellEnd"/>
            <w:r w:rsidRPr="0050348E">
              <w:rPr>
                <w:rFonts w:ascii="Comic Sans MS" w:hAnsi="Comic Sans MS" w:cs="HelveticaNeueLTStd-Roman"/>
              </w:rPr>
              <w:t xml:space="preserve">) = 1 </w:t>
            </w:r>
            <w:proofErr w:type="spellStart"/>
            <w:r w:rsidRPr="0050348E">
              <w:rPr>
                <w:rFonts w:ascii="Comic Sans MS" w:hAnsi="Comic Sans MS" w:cs="HelveticaNeueLTStd-Roman"/>
              </w:rPr>
              <w:t>sievert</w:t>
            </w:r>
            <w:proofErr w:type="spellEnd"/>
            <w:r w:rsidRPr="0050348E">
              <w:rPr>
                <w:rFonts w:ascii="Comic Sans MS" w:hAnsi="Comic Sans MS" w:cs="HelveticaNeueLTStd-Roman"/>
              </w:rPr>
              <w:t xml:space="preserve"> (</w:t>
            </w:r>
            <w:proofErr w:type="spellStart"/>
            <w:r w:rsidRPr="0050348E">
              <w:rPr>
                <w:rFonts w:ascii="Comic Sans MS" w:hAnsi="Comic Sans MS" w:cs="HelveticaNeueLTStd-Roman"/>
              </w:rPr>
              <w:t>Sv</w:t>
            </w:r>
            <w:proofErr w:type="spellEnd"/>
            <w:r w:rsidRPr="0050348E">
              <w:rPr>
                <w:rFonts w:ascii="Comic Sans MS" w:hAnsi="Comic Sans MS" w:cs="HelveticaNeueLTStd-Roman"/>
              </w:rPr>
              <w:t>)</w:t>
            </w:r>
          </w:p>
          <w:p w:rsidR="0050348E" w:rsidRDefault="0050348E" w:rsidP="0050348E">
            <w:pPr>
              <w:pStyle w:val="ListParagraph"/>
              <w:ind w:left="360"/>
              <w:rPr>
                <w:rFonts w:ascii="Comic Sans MS" w:hAnsi="Comic Sans MS" w:cs="HelveticaNeueLTStd-Roman"/>
              </w:rPr>
            </w:pPr>
          </w:p>
          <w:p w:rsidR="00795009" w:rsidRPr="0050348E" w:rsidRDefault="0050348E" w:rsidP="0050348E">
            <w:pPr>
              <w:pStyle w:val="ListParagraph"/>
              <w:ind w:left="360"/>
              <w:rPr>
                <w:rFonts w:ascii="Comic Sans MS" w:hAnsi="Comic Sans MS" w:cs="AQAChevinPro-Medium"/>
                <w:color w:val="522E92"/>
                <w:sz w:val="32"/>
                <w:szCs w:val="32"/>
              </w:rPr>
            </w:pPr>
            <w:r>
              <w:rPr>
                <w:rFonts w:ascii="Comic Sans MS" w:hAnsi="Comic Sans MS" w:cs="HelveticaNeueLTStd-Roman"/>
              </w:rPr>
              <w:t>(</w:t>
            </w:r>
            <w:r w:rsidR="00795009" w:rsidRPr="0050348E">
              <w:rPr>
                <w:rFonts w:ascii="Comic Sans MS" w:hAnsi="Comic Sans MS" w:cs="HelveticaNeueLTStd-Roman"/>
              </w:rPr>
              <w:t xml:space="preserve">Students will not need to recall the unit of radiation </w:t>
            </w:r>
            <w:r w:rsidR="00795009" w:rsidRPr="0050348E">
              <w:rPr>
                <w:rFonts w:ascii="Comic Sans MS" w:hAnsi="Comic Sans MS" w:cs="HelveticaNeueLTStd-Roman"/>
                <w:i/>
              </w:rPr>
              <w:t>dose</w:t>
            </w:r>
            <w:r w:rsidR="00795009" w:rsidRPr="0050348E">
              <w:rPr>
                <w:rFonts w:ascii="Comic Sans MS" w:hAnsi="Comic Sans MS" w:cs="HelveticaNeueLTStd-Roman"/>
              </w:rPr>
              <w:t>.</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4.4.3.2 Different half-lives of radioactive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50348E" w:rsidP="0050348E">
            <w:pPr>
              <w:autoSpaceDE w:val="0"/>
              <w:autoSpaceDN w:val="0"/>
              <w:adjustRightInd w:val="0"/>
              <w:rPr>
                <w:rFonts w:ascii="Comic Sans MS" w:hAnsi="Comic Sans MS" w:cs="AQAChevinPro-DemiBold"/>
                <w:b/>
                <w:bCs/>
                <w:color w:val="FFFFFF"/>
                <w:sz w:val="24"/>
                <w:szCs w:val="24"/>
              </w:rPr>
            </w:pPr>
            <w:r>
              <w:rPr>
                <w:rFonts w:ascii="Comic Sans MS" w:hAnsi="Comic Sans MS" w:cs="HelveticaNeueLTStd-Roman"/>
                <w:color w:val="000000"/>
              </w:rPr>
              <w:t xml:space="preserve">a)  </w:t>
            </w:r>
            <w:r w:rsidR="00795009" w:rsidRPr="0050348E">
              <w:rPr>
                <w:rFonts w:ascii="Comic Sans MS" w:hAnsi="Comic Sans MS" w:cs="HelveticaNeueLTStd-Roman"/>
                <w:color w:val="000000"/>
              </w:rPr>
              <w:t>Radioactive isotopes have a very wide range of half-life values.</w:t>
            </w:r>
          </w:p>
          <w:p w:rsidR="00795009" w:rsidRPr="00235F8D" w:rsidRDefault="0050348E" w:rsidP="00795009">
            <w:pPr>
              <w:autoSpaceDE w:val="0"/>
              <w:autoSpaceDN w:val="0"/>
              <w:adjustRightInd w:val="0"/>
              <w:rPr>
                <w:rFonts w:ascii="Comic Sans MS" w:hAnsi="Comic Sans MS" w:cs="HelveticaNeueLTStd-Roman"/>
                <w:color w:val="000000"/>
              </w:rPr>
            </w:pPr>
            <w:proofErr w:type="gramStart"/>
            <w:r>
              <w:rPr>
                <w:rFonts w:ascii="Comic Sans MS" w:hAnsi="Comic Sans MS" w:cs="HelveticaNeueLTStd-Roman"/>
                <w:color w:val="000000"/>
              </w:rPr>
              <w:t>b</w:t>
            </w:r>
            <w:proofErr w:type="gramEnd"/>
            <w:r>
              <w:rPr>
                <w:rFonts w:ascii="Comic Sans MS" w:hAnsi="Comic Sans MS" w:cs="HelveticaNeueLTStd-Roman"/>
                <w:color w:val="000000"/>
              </w:rPr>
              <w:t xml:space="preserve">)  </w:t>
            </w:r>
            <w:r w:rsidR="0048216B">
              <w:rPr>
                <w:rFonts w:ascii="Comic Sans MS" w:hAnsi="Comic Sans MS" w:cs="HelveticaNeueLTStd-Roman"/>
                <w:color w:val="000000"/>
              </w:rPr>
              <w:t>E</w:t>
            </w:r>
            <w:r w:rsidR="00795009" w:rsidRPr="00E471E8">
              <w:rPr>
                <w:rFonts w:ascii="Comic Sans MS" w:hAnsi="Comic Sans MS" w:cs="HelveticaNeueLTStd-Roman"/>
                <w:color w:val="000000"/>
              </w:rPr>
              <w:t>xplain why the hazards associated with</w:t>
            </w:r>
            <w:r w:rsidR="00795009">
              <w:rPr>
                <w:rFonts w:ascii="Comic Sans MS" w:hAnsi="Comic Sans MS" w:cs="HelveticaNeueLTStd-Roman"/>
                <w:color w:val="000000"/>
              </w:rPr>
              <w:t xml:space="preserve"> </w:t>
            </w:r>
            <w:r w:rsidR="00795009" w:rsidRPr="00E471E8">
              <w:rPr>
                <w:rFonts w:ascii="Comic Sans MS" w:hAnsi="Comic Sans MS" w:cs="HelveticaNeueLTStd-Roman"/>
                <w:color w:val="000000"/>
              </w:rPr>
              <w:t>radioactive material differ according to the half-life involved.</w:t>
            </w: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4.4.3.3 Uses of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48216B" w:rsidRDefault="00795009" w:rsidP="0048216B">
            <w:pPr>
              <w:pStyle w:val="ListParagraph"/>
              <w:numPr>
                <w:ilvl w:val="0"/>
                <w:numId w:val="70"/>
              </w:numPr>
              <w:autoSpaceDE w:val="0"/>
              <w:autoSpaceDN w:val="0"/>
              <w:adjustRightInd w:val="0"/>
              <w:rPr>
                <w:rFonts w:ascii="Comic Sans MS" w:hAnsi="Comic Sans MS" w:cs="HelveticaNeueLTStd-Roman"/>
              </w:rPr>
            </w:pPr>
            <w:r w:rsidRPr="0048216B">
              <w:rPr>
                <w:rFonts w:ascii="Comic Sans MS" w:hAnsi="Comic Sans MS" w:cs="HelveticaNeueLTStd-Roman"/>
              </w:rPr>
              <w:t>Nuclear radiations are used in medicine for the:</w:t>
            </w:r>
          </w:p>
          <w:p w:rsidR="00795009" w:rsidRPr="0048216B" w:rsidRDefault="00795009" w:rsidP="0048216B">
            <w:pPr>
              <w:pStyle w:val="ListParagraph"/>
              <w:numPr>
                <w:ilvl w:val="1"/>
                <w:numId w:val="71"/>
              </w:numPr>
              <w:autoSpaceDE w:val="0"/>
              <w:autoSpaceDN w:val="0"/>
              <w:adjustRightInd w:val="0"/>
              <w:rPr>
                <w:rFonts w:ascii="Comic Sans MS" w:hAnsi="Comic Sans MS" w:cs="HelveticaNeueLTStd-Roman"/>
              </w:rPr>
            </w:pPr>
            <w:r w:rsidRPr="0048216B">
              <w:rPr>
                <w:rFonts w:ascii="Comic Sans MS" w:hAnsi="Comic Sans MS" w:cs="HelveticaNeueLTStd-Roman"/>
              </w:rPr>
              <w:t>exploration of internal organs</w:t>
            </w:r>
          </w:p>
          <w:p w:rsidR="00795009" w:rsidRPr="0048216B" w:rsidRDefault="0048216B" w:rsidP="0048216B">
            <w:pPr>
              <w:pStyle w:val="ListParagraph"/>
              <w:numPr>
                <w:ilvl w:val="1"/>
                <w:numId w:val="71"/>
              </w:numPr>
              <w:autoSpaceDE w:val="0"/>
              <w:autoSpaceDN w:val="0"/>
              <w:adjustRightInd w:val="0"/>
              <w:rPr>
                <w:rFonts w:ascii="Comic Sans MS" w:hAnsi="Comic Sans MS" w:cs="HelveticaNeueLTStd-Roman"/>
              </w:rPr>
            </w:pPr>
            <w:r>
              <w:rPr>
                <w:rFonts w:ascii="Comic Sans MS" w:hAnsi="Comic Sans MS" w:cs="HelveticaNeueLTStd-Roman"/>
              </w:rPr>
              <w:t>•</w:t>
            </w:r>
            <w:r w:rsidR="00795009" w:rsidRPr="0048216B">
              <w:rPr>
                <w:rFonts w:ascii="Comic Sans MS" w:hAnsi="Comic Sans MS" w:cs="HelveticaNeueLTStd-Roman"/>
              </w:rPr>
              <w:t>control or destruction of unwanted tissue.</w:t>
            </w:r>
          </w:p>
          <w:p w:rsidR="0048216B" w:rsidRDefault="0048216B" w:rsidP="0048216B">
            <w:pPr>
              <w:pStyle w:val="ListParagraph"/>
              <w:numPr>
                <w:ilvl w:val="0"/>
                <w:numId w:val="70"/>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48216B">
              <w:rPr>
                <w:rFonts w:ascii="Comic Sans MS" w:hAnsi="Comic Sans MS" w:cs="HelveticaNeueLTStd-Roman"/>
              </w:rPr>
              <w:t>escribe and evaluate the uses of nuclear radiations for exploration of internal organs, and for control or destruction of unwanted tissue</w:t>
            </w:r>
          </w:p>
          <w:p w:rsidR="00795009" w:rsidRPr="0048216B" w:rsidRDefault="0048216B" w:rsidP="0048216B">
            <w:pPr>
              <w:pStyle w:val="ListParagraph"/>
              <w:numPr>
                <w:ilvl w:val="0"/>
                <w:numId w:val="70"/>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48216B">
              <w:rPr>
                <w:rFonts w:ascii="Comic Sans MS" w:hAnsi="Comic Sans MS" w:cs="HelveticaNeueLTStd-Roman"/>
              </w:rPr>
              <w:t>valuate the perceived risks of using nuclear radiations in relation to given data and consequences.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4.4.4 Nuclear fission and fusion (physics only)</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4.4.4.1 Nuclear fission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Nuclear fission is the splitting of a large and unstable nucleus (e.g. uranium or plutonium).</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lastRenderedPageBreak/>
              <w:t>Spontaneous fission is rare. Usually, for fission to occur the unstable nucleus must first absorb a neutron.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nucleus undergoing fission splits into two smaller nuclei, roughly equal in size, and emits two or three neutrons plus gamma rays. Energy is released by the fission reaction.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All of the fission products have kinetic energy.</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neutrons may go on to start a chain reaction.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chain reaction is controlled in a nuclear reactor to control the energy released. The explosion caused by a nuclear weapon is caused by an uncontrolled chain reaction.</w:t>
            </w:r>
          </w:p>
          <w:p w:rsidR="00795009" w:rsidRPr="0048216B" w:rsidRDefault="0048216B" w:rsidP="0048216B">
            <w:pPr>
              <w:pStyle w:val="ListParagraph"/>
              <w:numPr>
                <w:ilvl w:val="0"/>
                <w:numId w:val="72"/>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48216B">
              <w:rPr>
                <w:rFonts w:ascii="Comic Sans MS" w:hAnsi="Comic Sans MS" w:cs="HelveticaNeueLTStd-Roman"/>
              </w:rPr>
              <w:t>raw/interpret diagrams representing nuclear fission and how a chain reaction may occur.</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4.4.4.2 Nuclear fusion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E471E8" w:rsidRDefault="00795009" w:rsidP="00795009">
            <w:pPr>
              <w:autoSpaceDE w:val="0"/>
              <w:autoSpaceDN w:val="0"/>
              <w:adjustRightInd w:val="0"/>
              <w:rPr>
                <w:rFonts w:ascii="Comic Sans MS" w:hAnsi="Comic Sans MS" w:cs="HelveticaNeueLTStd-Roman"/>
              </w:rPr>
            </w:pPr>
            <w:r w:rsidRPr="00E471E8">
              <w:rPr>
                <w:rFonts w:ascii="Comic Sans MS" w:hAnsi="Comic Sans MS" w:cs="HelveticaNeueLTStd-Roman"/>
              </w:rPr>
              <w:t>Nuclear fusion is the joining of two light nuclei to form a heavier nucleus.</w:t>
            </w:r>
          </w:p>
          <w:p w:rsidR="00795009" w:rsidRPr="00827075" w:rsidRDefault="00795009" w:rsidP="00795009">
            <w:pPr>
              <w:autoSpaceDE w:val="0"/>
              <w:autoSpaceDN w:val="0"/>
              <w:adjustRightInd w:val="0"/>
              <w:rPr>
                <w:rFonts w:ascii="Comic Sans MS" w:hAnsi="Comic Sans MS" w:cs="HelveticaNeueLTStd-Roman"/>
              </w:rPr>
            </w:pPr>
            <w:r w:rsidRPr="00E471E8">
              <w:rPr>
                <w:rFonts w:ascii="Comic Sans MS" w:hAnsi="Comic Sans MS" w:cs="HelveticaNeueLTStd-Roman"/>
              </w:rPr>
              <w:t>In this process some of the mass may be con</w:t>
            </w:r>
            <w:r>
              <w:rPr>
                <w:rFonts w:ascii="Comic Sans MS" w:hAnsi="Comic Sans MS" w:cs="HelveticaNeueLTStd-Roman"/>
              </w:rPr>
              <w:t xml:space="preserve">verted into the energy of </w:t>
            </w:r>
            <w:r w:rsidRPr="00E471E8">
              <w:rPr>
                <w:rFonts w:ascii="Comic Sans MS" w:hAnsi="Comic Sans MS" w:cs="HelveticaNeueLTStd-Roman"/>
              </w:rPr>
              <w:t>radiation.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E41FD1" w:rsidRDefault="00E41FD1" w:rsidP="002D7DDB">
      <w:pPr>
        <w:jc w:val="center"/>
        <w:rPr>
          <w:rFonts w:ascii="Cambria Math" w:hAnsi="Cambria Math"/>
          <w:b/>
          <w:sz w:val="32"/>
        </w:rPr>
      </w:pPr>
      <w:r>
        <w:rPr>
          <w:rFonts w:ascii="Cambria Math" w:hAnsi="Cambria Math"/>
          <w:b/>
          <w:sz w:val="32"/>
        </w:rPr>
        <w:br w:type="page"/>
      </w:r>
    </w:p>
    <w:p w:rsidR="00E41FD1" w:rsidRDefault="00E41FD1" w:rsidP="002D7DDB">
      <w:pPr>
        <w:jc w:val="center"/>
        <w:rPr>
          <w:rFonts w:ascii="Cambria Math" w:hAnsi="Cambria Math"/>
          <w:b/>
          <w:sz w:val="32"/>
        </w:rPr>
      </w:pPr>
    </w:p>
    <w:p w:rsidR="002D7DDB" w:rsidRPr="00176F7E" w:rsidRDefault="002D7DDB" w:rsidP="002D7DDB">
      <w:pPr>
        <w:jc w:val="center"/>
        <w:rPr>
          <w:rFonts w:ascii="Cambria Math" w:hAnsi="Cambria Math"/>
          <w:b/>
          <w:sz w:val="32"/>
        </w:rPr>
      </w:pPr>
      <w:r w:rsidRPr="00176F7E">
        <w:rPr>
          <w:rFonts w:ascii="Cambria Math" w:hAnsi="Cambria Math"/>
          <w:b/>
          <w:sz w:val="32"/>
        </w:rPr>
        <w:t>PHYSICS EQUATIONS TO LEARN BY HEART</w:t>
      </w:r>
    </w:p>
    <w:tbl>
      <w:tblPr>
        <w:tblStyle w:val="TableGrid"/>
        <w:tblW w:w="0" w:type="auto"/>
        <w:tblLook w:val="04A0" w:firstRow="1" w:lastRow="0" w:firstColumn="1" w:lastColumn="0" w:noHBand="0" w:noVBand="1"/>
      </w:tblPr>
      <w:tblGrid>
        <w:gridCol w:w="434"/>
        <w:gridCol w:w="416"/>
        <w:gridCol w:w="421"/>
        <w:gridCol w:w="3011"/>
        <w:gridCol w:w="2012"/>
        <w:gridCol w:w="809"/>
        <w:gridCol w:w="3304"/>
      </w:tblGrid>
      <w:tr w:rsidR="002D7DDB" w:rsidRPr="00C45E2A" w:rsidTr="00F3494D">
        <w:trPr>
          <w:cantSplit/>
          <w:trHeight w:val="454"/>
          <w:tblHead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w:t>
            </w:r>
          </w:p>
        </w:tc>
      </w:tr>
      <w:tr w:rsidR="002D7DDB" w:rsidRPr="00C45E2A" w:rsidTr="00F3494D">
        <w:trPr>
          <w:cantSplit/>
          <w:trHeight w:val="454"/>
          <w:tblHeader/>
        </w:trPr>
        <w:tc>
          <w:tcPr>
            <w:tcW w:w="0" w:type="auto"/>
            <w:gridSpan w:val="2"/>
            <w:tcBorders>
              <w:left w:val="double" w:sz="4" w:space="0" w:color="auto"/>
            </w:tcBorders>
            <w:shd w:val="clear" w:color="auto" w:fill="auto"/>
            <w:textDirection w:val="btLr"/>
            <w:vAlign w:val="center"/>
          </w:tcPr>
          <w:p w:rsidR="002D7DDB" w:rsidRPr="00C45E2A" w:rsidRDefault="002D7DDB" w:rsidP="00F3494D">
            <w:pPr>
              <w:rPr>
                <w:rFonts w:ascii="Cambria Math" w:hAnsi="Cambria Math"/>
                <w:b/>
                <w:i/>
                <w:sz w:val="20"/>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sz w:val="18"/>
                <w:szCs w:val="18"/>
              </w:rPr>
            </w:pPr>
            <w:r w:rsidRPr="009C31B2">
              <w:rPr>
                <w:rFonts w:ascii="Cambria Math" w:hAnsi="Cambria Math"/>
                <w:sz w:val="18"/>
                <w:szCs w:val="18"/>
              </w:rPr>
              <w:t>ENERGY</w:t>
            </w:r>
          </w:p>
        </w:tc>
        <w:tc>
          <w:tcPr>
            <w:tcW w:w="0" w:type="auto"/>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1</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b/>
              </w:rPr>
            </w:pPr>
            <w:proofErr w:type="spellStart"/>
            <w:r w:rsidRPr="004F46CD">
              <w:rPr>
                <w:rFonts w:ascii="Cambria Math" w:eastAsiaTheme="minorEastAsia" w:hAnsi="Cambria Math"/>
                <w:b/>
              </w:rPr>
              <w:t>E</w:t>
            </w:r>
            <w:r w:rsidRPr="004F46CD">
              <w:rPr>
                <w:rFonts w:ascii="Cambria Math" w:eastAsiaTheme="minorEastAsia" w:hAnsi="Cambria Math"/>
                <w:b/>
                <w:vertAlign w:val="subscript"/>
              </w:rPr>
              <w:t>k</w:t>
            </w:r>
            <w:proofErr w:type="spellEnd"/>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m</w:t>
            </w:r>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v</w:t>
            </w:r>
          </w:p>
        </w:tc>
        <w:tc>
          <w:tcPr>
            <w:tcW w:w="0" w:type="auto"/>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kinetic energy</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mass</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velocity</w:t>
            </w:r>
          </w:p>
        </w:tc>
        <w:tc>
          <w:tcPr>
            <w:tcW w:w="0" w:type="auto"/>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joule</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kilogram</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metres per second</w:t>
            </w:r>
          </w:p>
        </w:tc>
        <w:tc>
          <w:tcPr>
            <w:tcW w:w="0" w:type="auto"/>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J</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kg</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m/s</w:t>
            </w:r>
          </w:p>
        </w:tc>
        <w:tc>
          <w:tcPr>
            <w:tcW w:w="0" w:type="auto"/>
            <w:tcBorders>
              <w:left w:val="single" w:sz="12" w:space="0" w:color="auto"/>
              <w:right w:val="double" w:sz="4" w:space="0" w:color="auto"/>
            </w:tcBorders>
            <w:shd w:val="clear" w:color="auto" w:fill="auto"/>
            <w:vAlign w:val="center"/>
          </w:tcPr>
          <w:p w:rsidR="002D7DDB" w:rsidRPr="006B6BEF" w:rsidRDefault="00795009"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k</m:t>
                    </m:r>
                  </m:sub>
                </m:sSub>
                <m:r>
                  <m:rPr>
                    <m:sty m:val="bi"/>
                  </m:rPr>
                  <w:rPr>
                    <w:rFonts w:ascii="Cambria Math" w:eastAsiaTheme="minorEastAsia" w:hAnsi="Cambria Math" w:cs="HelveticaNeueLTStd-Roman"/>
                  </w:rPr>
                  <m:t>=</m:t>
                </m:r>
                <m:f>
                  <m:fPr>
                    <m:ctrlPr>
                      <w:rPr>
                        <w:rFonts w:ascii="Cambria Math" w:eastAsiaTheme="minorEastAsia" w:hAnsi="Cambria Math" w:cs="HelveticaNeueLTStd-Roman"/>
                        <w:b/>
                        <w:i/>
                      </w:rPr>
                    </m:ctrlPr>
                  </m:fPr>
                  <m:num>
                    <m:r>
                      <m:rPr>
                        <m:sty m:val="bi"/>
                      </m:rPr>
                      <w:rPr>
                        <w:rFonts w:ascii="Cambria Math" w:eastAsiaTheme="minorEastAsia" w:hAnsi="Cambria Math" w:cs="HelveticaNeueLTStd-Roman"/>
                      </w:rPr>
                      <m:t>1</m:t>
                    </m:r>
                  </m:num>
                  <m:den>
                    <m:r>
                      <m:rPr>
                        <m:sty m:val="bi"/>
                      </m:rPr>
                      <w:rPr>
                        <w:rFonts w:ascii="Cambria Math" w:eastAsiaTheme="minorEastAsia" w:hAnsi="Cambria Math" w:cs="HelveticaNeueLTStd-Roman"/>
                      </w:rPr>
                      <m:t>2</m:t>
                    </m:r>
                  </m:den>
                </m:f>
                <m:r>
                  <m:rPr>
                    <m:sty m:val="bi"/>
                  </m:rPr>
                  <w:rPr>
                    <w:rFonts w:ascii="Cambria Math" w:eastAsiaTheme="minorEastAsia" w:hAnsi="Cambria Math" w:cs="HelveticaNeueLTStd-Roman"/>
                  </w:rPr>
                  <m:t xml:space="preserve">  x  m  x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v</m:t>
                    </m:r>
                  </m:e>
                  <m:sup>
                    <m:r>
                      <m:rPr>
                        <m:sty m:val="bi"/>
                      </m:rPr>
                      <w:rPr>
                        <w:rFonts w:ascii="Cambria Math" w:eastAsiaTheme="minorEastAsia" w:hAnsi="Cambria Math" w:cs="HelveticaNeueLTStd-Roman"/>
                      </w:rPr>
                      <m:t>2</m:t>
                    </m:r>
                  </m:sup>
                </m:sSup>
              </m:oMath>
            </m:oMathPara>
          </w:p>
        </w:tc>
      </w:tr>
      <w:tr w:rsidR="002D7DDB" w:rsidRPr="00C45E2A" w:rsidTr="00F3494D">
        <w:trPr>
          <w:cantSplit/>
          <w:trHeight w:val="567"/>
        </w:trPr>
        <w:tc>
          <w:tcPr>
            <w:tcW w:w="0" w:type="auto"/>
            <w:vMerge/>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2</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E</w:t>
            </w:r>
            <w:r w:rsidRPr="004F46CD">
              <w:rPr>
                <w:rFonts w:ascii="Cambria Math" w:eastAsiaTheme="minorEastAsia" w:hAnsi="Cambria Math" w:cs="HelveticaNeueLTStd-Roman"/>
                <w:b/>
                <w:vertAlign w:val="subscript"/>
              </w:rPr>
              <w:t>p</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m</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g</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h</w:t>
            </w:r>
          </w:p>
        </w:tc>
        <w:tc>
          <w:tcPr>
            <w:tcW w:w="0" w:type="auto"/>
            <w:tcBorders>
              <w:left w:val="nil"/>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r w:rsidRPr="00B201CC">
              <w:rPr>
                <w:rFonts w:ascii="Cambria Math" w:eastAsia="Times New Roman" w:hAnsi="Cambria Math" w:cs="HelveticaNeueLTStd-Roman"/>
              </w:rPr>
              <w:t>gravitational potential energy</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mass</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gravitational field strength</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height</w:t>
            </w:r>
          </w:p>
        </w:tc>
        <w:tc>
          <w:tcPr>
            <w:tcW w:w="0" w:type="auto"/>
            <w:tcBorders>
              <w:left w:val="single" w:sz="12" w:space="0" w:color="auto"/>
            </w:tcBorders>
            <w:vAlign w:val="center"/>
          </w:tcPr>
          <w:p w:rsidR="002D7DDB" w:rsidRPr="006B1D13" w:rsidRDefault="002D7DDB" w:rsidP="00F3494D">
            <w:pPr>
              <w:autoSpaceDE w:val="0"/>
              <w:autoSpaceDN w:val="0"/>
              <w:adjustRightInd w:val="0"/>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joule</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kilogram</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newton per kilogram</w:t>
            </w:r>
          </w:p>
          <w:p w:rsidR="002D7DDB" w:rsidRPr="004F46CD" w:rsidRDefault="002D7DDB" w:rsidP="00F3494D">
            <w:pPr>
              <w:autoSpaceDE w:val="0"/>
              <w:autoSpaceDN w:val="0"/>
              <w:adjustRightInd w:val="0"/>
              <w:spacing w:before="20" w:line="240" w:lineRule="exact"/>
              <w:jc w:val="right"/>
              <w:rPr>
                <w:rFonts w:ascii="Cambria Math" w:eastAsia="Times New Roman" w:hAnsi="Cambria Math" w:cs="HelveticaNeueLTStd-Roman"/>
                <w:sz w:val="20"/>
                <w:szCs w:val="20"/>
              </w:rPr>
            </w:pPr>
            <w:r w:rsidRPr="006B1D13">
              <w:rPr>
                <w:rFonts w:ascii="Cambria Math" w:eastAsia="Times New Roman" w:hAnsi="Cambria Math" w:cs="Times New Roman"/>
                <w:sz w:val="20"/>
                <w:szCs w:val="20"/>
              </w:rPr>
              <w:t>m</w:t>
            </w:r>
          </w:p>
        </w:tc>
        <w:tc>
          <w:tcPr>
            <w:tcW w:w="0" w:type="auto"/>
            <w:tcBorders>
              <w:right w:val="single" w:sz="12" w:space="0" w:color="auto"/>
            </w:tcBorders>
            <w:vAlign w:val="center"/>
          </w:tcPr>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J</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N/kg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m</w:t>
            </w:r>
          </w:p>
        </w:tc>
        <w:tc>
          <w:tcPr>
            <w:tcW w:w="0" w:type="auto"/>
            <w:tcBorders>
              <w:left w:val="single" w:sz="12" w:space="0" w:color="auto"/>
              <w:right w:val="double" w:sz="4" w:space="0" w:color="auto"/>
            </w:tcBorders>
            <w:shd w:val="clear" w:color="auto" w:fill="auto"/>
            <w:vAlign w:val="center"/>
          </w:tcPr>
          <w:p w:rsidR="002D7DDB" w:rsidRPr="006B6BEF" w:rsidRDefault="00795009"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p</m:t>
                    </m:r>
                  </m:sub>
                </m:sSub>
                <m:r>
                  <m:rPr>
                    <m:sty m:val="bi"/>
                  </m:rPr>
                  <w:rPr>
                    <w:rFonts w:ascii="Cambria Math" w:eastAsiaTheme="minorEastAsia" w:hAnsi="Cambria Math" w:cs="HelveticaNeueLTStd-Roman"/>
                  </w:rPr>
                  <m:t>=m  x  g  x  h</m:t>
                </m:r>
              </m:oMath>
            </m:oMathPara>
          </w:p>
        </w:tc>
      </w:tr>
      <w:tr w:rsidR="002D7DDB" w:rsidRPr="00C45E2A" w:rsidTr="00F3494D">
        <w:trPr>
          <w:cantSplit/>
          <w:trHeight w:val="567"/>
        </w:trPr>
        <w:tc>
          <w:tcPr>
            <w:tcW w:w="0" w:type="auto"/>
            <w:vMerge/>
            <w:tcBorders>
              <w:left w:val="double" w:sz="4" w:space="0" w:color="auto"/>
              <w:bottom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3</w:t>
            </w:r>
          </w:p>
        </w:tc>
        <w:tc>
          <w:tcPr>
            <w:tcW w:w="0" w:type="auto"/>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W</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t</w:t>
            </w:r>
          </w:p>
        </w:tc>
        <w:tc>
          <w:tcPr>
            <w:tcW w:w="0" w:type="auto"/>
            <w:tcBorders>
              <w:left w:val="nil"/>
              <w:bottom w:val="double" w:sz="4" w:space="0" w:color="auto"/>
              <w:right w:val="single" w:sz="12" w:space="0" w:color="auto"/>
            </w:tcBorders>
            <w:vAlign w:val="center"/>
          </w:tcPr>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work</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time</w:t>
            </w:r>
          </w:p>
        </w:tc>
        <w:tc>
          <w:tcPr>
            <w:tcW w:w="0" w:type="auto"/>
            <w:tcBorders>
              <w:left w:val="single" w:sz="12" w:space="0" w:color="auto"/>
              <w:bottom w:val="double" w:sz="4" w:space="0" w:color="auto"/>
            </w:tcBorders>
            <w:vAlign w:val="center"/>
          </w:tcPr>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tc>
        <w:tc>
          <w:tcPr>
            <w:tcW w:w="0" w:type="auto"/>
            <w:tcBorders>
              <w:bottom w:val="double" w:sz="4" w:space="0" w:color="auto"/>
              <w:right w:val="single" w:sz="12" w:space="0" w:color="auto"/>
            </w:tcBorders>
            <w:vAlign w:val="center"/>
          </w:tcPr>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s</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W</m:t>
                    </m:r>
                  </m:num>
                  <m:den>
                    <m:r>
                      <m:rPr>
                        <m:sty m:val="bi"/>
                      </m:rPr>
                      <w:rPr>
                        <w:rFonts w:ascii="Cambria Math" w:hAnsi="Cambria Math" w:cs="HelveticaNeueLTStd-Roman"/>
                        <w:color w:val="000000"/>
                      </w:rPr>
                      <m:t>t</m:t>
                    </m:r>
                  </m:den>
                </m:f>
              </m:oMath>
            </m:oMathPara>
          </w:p>
        </w:tc>
      </w:tr>
      <w:tr w:rsidR="002D7DDB" w:rsidRPr="00C87D44"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 and ELECTRICITY</w:t>
            </w:r>
          </w:p>
        </w:tc>
      </w:tr>
      <w:tr w:rsidR="002D7DDB" w:rsidRPr="00C45E2A" w:rsidTr="00F3494D">
        <w:trPr>
          <w:cantSplit/>
          <w:trHeight w:val="454"/>
        </w:trPr>
        <w:tc>
          <w:tcPr>
            <w:tcW w:w="0" w:type="auto"/>
            <w:gridSpan w:val="2"/>
            <w:tcBorders>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r w:rsidRPr="001C0C72">
              <w:rPr>
                <w:rFonts w:ascii="Cambria Math" w:hAnsi="Cambria Math"/>
                <w:i/>
                <w:noProof/>
                <w:sz w:val="18"/>
                <w:szCs w:val="18"/>
                <w:lang w:eastAsia="en-GB"/>
              </w:rPr>
              <mc:AlternateContent>
                <mc:Choice Requires="wps">
                  <w:drawing>
                    <wp:anchor distT="0" distB="0" distL="114300" distR="114300" simplePos="0" relativeHeight="251678720" behindDoc="1" locked="0" layoutInCell="1" allowOverlap="1" wp14:anchorId="34FBE6A2" wp14:editId="3ECB94D7">
                      <wp:simplePos x="0" y="0"/>
                      <wp:positionH relativeFrom="column">
                        <wp:posOffset>-71755</wp:posOffset>
                      </wp:positionH>
                      <wp:positionV relativeFrom="paragraph">
                        <wp:posOffset>-1659601</wp:posOffset>
                      </wp:positionV>
                      <wp:extent cx="573741" cy="1659832"/>
                      <wp:effectExtent l="0" t="0" r="0" b="0"/>
                      <wp:wrapNone/>
                      <wp:docPr id="1" name="Rectangle 26"/>
                      <wp:cNvGraphicFramePr/>
                      <a:graphic xmlns:a="http://schemas.openxmlformats.org/drawingml/2006/main">
                        <a:graphicData uri="http://schemas.microsoft.com/office/word/2010/wordprocessingShape">
                          <wps:wsp>
                            <wps:cNvSpPr/>
                            <wps:spPr>
                              <a:xfrm>
                                <a:off x="0" y="0"/>
                                <a:ext cx="573741" cy="1659832"/>
                              </a:xfrm>
                              <a:prstGeom prst="rect">
                                <a:avLst/>
                              </a:prstGeom>
                              <a:gradFill flip="none" rotWithShape="1">
                                <a:gsLst>
                                  <a:gs pos="100000">
                                    <a:srgbClr val="FFCCFF"/>
                                  </a:gs>
                                  <a:gs pos="100000">
                                    <a:sysClr val="window" lastClr="FFFFFF"/>
                                  </a:gs>
                                  <a:gs pos="0">
                                    <a:srgbClr val="CCFFFF"/>
                                  </a:gs>
                                </a:gsLst>
                                <a:lin ang="0" scaled="1"/>
                                <a:tileRect/>
                              </a:gra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5CB02A5" id="Rectangle 26" o:spid="_x0000_s1026" style="position:absolute;margin-left:-5.65pt;margin-top:-130.7pt;width:45.2pt;height:130.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" fillcolor="#cff" stroked="f" strokeweight="1pt">
                      <v:fill color2="window" rotate="t" angle="90" colors="0 #cff;1 #fcf;1 window" focus="100%" type="gradient"/>
                    </v:rect>
                  </w:pict>
                </mc:Fallback>
              </mc:AlternateContent>
            </w:r>
            <w:r w:rsidRPr="009C31B2">
              <w:rPr>
                <w:rFonts w:ascii="Cambria Math" w:hAnsi="Cambria Math"/>
                <w:i/>
                <w:sz w:val="18"/>
                <w:szCs w:val="18"/>
              </w:rPr>
              <w:t>ENERGY &amp; ELECTRICITY</w:t>
            </w: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E</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T</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energy</w:t>
            </w:r>
          </w:p>
          <w:p w:rsidR="002D7DDB"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time</w:t>
            </w:r>
          </w:p>
          <w:p w:rsidR="002D7DDB" w:rsidRPr="00CD620E"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S</w:t>
            </w:r>
          </w:p>
          <w:p w:rsidR="002D7DDB" w:rsidRPr="00B201CC"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2D7DDB" w:rsidRPr="00C45E2A" w:rsidTr="00F3494D">
        <w:trPr>
          <w:cantSplit/>
          <w:trHeight w:val="567"/>
        </w:trPr>
        <w:tc>
          <w:tcPr>
            <w:tcW w:w="0" w:type="auto"/>
            <w:vMerge/>
            <w:tcBorders>
              <w:left w:val="double" w:sz="4" w:space="0" w:color="auto"/>
              <w:right w:val="nil"/>
            </w:tcBorders>
            <w:shd w:val="clear" w:color="auto" w:fill="auto"/>
            <w:textDirection w:val="btLr"/>
            <w:vAlign w:val="center"/>
          </w:tcPr>
          <w:p w:rsidR="002D7DDB" w:rsidRPr="001C0C72" w:rsidRDefault="002D7DDB" w:rsidP="00F349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2D7DDB" w:rsidRPr="00C45E2A" w:rsidTr="00F3494D">
        <w:trPr>
          <w:cantSplit/>
          <w:trHeight w:val="729"/>
        </w:trPr>
        <w:tc>
          <w:tcPr>
            <w:tcW w:w="0" w:type="auto"/>
            <w:vMerge/>
            <w:tcBorders>
              <w:left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2D7DDB" w:rsidRPr="00C45E2A" w:rsidTr="00F3494D">
        <w:trPr>
          <w:cantSplit/>
          <w:trHeight w:val="697"/>
        </w:trPr>
        <w:tc>
          <w:tcPr>
            <w:tcW w:w="0" w:type="auto"/>
            <w:vMerge/>
            <w:tcBorders>
              <w:left w:val="double" w:sz="4" w:space="0" w:color="auto"/>
              <w:bottom w:val="double" w:sz="4" w:space="0" w:color="auto"/>
              <w:right w:val="nil"/>
            </w:tcBorders>
            <w:shd w:val="clear" w:color="auto" w:fill="auto"/>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auto"/>
            <w:vAlign w:val="center"/>
          </w:tcPr>
          <w:p w:rsidR="002D7DDB" w:rsidRPr="00874B3E" w:rsidRDefault="002D7DDB" w:rsidP="00F349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531008" w:rsidRDefault="002D7DDB" w:rsidP="00F349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r w:rsidR="002D7DDB" w:rsidRPr="00C45E2A"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A3585E" w:rsidRDefault="002D7DDB" w:rsidP="00F3494D">
            <w:pPr>
              <w:jc w:val="center"/>
              <w:rPr>
                <w:rFonts w:ascii="Cambria Math" w:eastAsia="Times New Roman" w:hAnsi="Cambria Math" w:cs="HelveticaNeueLTStd-Roman"/>
              </w:rPr>
            </w:pPr>
            <w:r w:rsidRPr="00C87D44">
              <w:rPr>
                <w:rFonts w:ascii="Cambria Math" w:hAnsi="Cambria Math"/>
                <w:b/>
                <w:sz w:val="28"/>
              </w:rPr>
              <w:t>ELECTRICITY</w:t>
            </w:r>
          </w:p>
        </w:tc>
      </w:tr>
      <w:tr w:rsidR="002D7DDB" w:rsidRPr="00C45E2A" w:rsidTr="00F3494D">
        <w:trPr>
          <w:cantSplit/>
          <w:trHeight w:val="454"/>
        </w:trPr>
        <w:tc>
          <w:tcPr>
            <w:tcW w:w="0" w:type="auto"/>
            <w:gridSpan w:val="2"/>
            <w:tcBorders>
              <w:top w:val="single" w:sz="4" w:space="0" w:color="auto"/>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top w:val="single" w:sz="4" w:space="0" w:color="auto"/>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r w:rsidRPr="009C31B2">
              <w:rPr>
                <w:rFonts w:ascii="Cambria Math" w:hAnsi="Cambria Math"/>
                <w:i/>
                <w:sz w:val="18"/>
                <w:szCs w:val="18"/>
              </w:rPr>
              <w:t>ELECTRICITY</w:t>
            </w:r>
          </w:p>
        </w:tc>
        <w:tc>
          <w:tcPr>
            <w:tcW w:w="0" w:type="auto"/>
            <w:tcBorders>
              <w:top w:val="sing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8</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Q</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I</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V</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R</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P</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E</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t</w:t>
            </w:r>
          </w:p>
        </w:tc>
        <w:tc>
          <w:tcPr>
            <w:tcW w:w="0" w:type="auto"/>
            <w:vMerge w:val="restart"/>
            <w:tcBorders>
              <w:left w:val="nil"/>
              <w:right w:val="single" w:sz="12" w:space="0" w:color="auto"/>
            </w:tcBorders>
            <w:vAlign w:val="center"/>
          </w:tcPr>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charge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current</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potential difference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resistance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power</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energy</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Pr>
                <w:rFonts w:ascii="Cambria Math" w:eastAsia="Times New Roman" w:hAnsi="Cambria Math" w:cs="HelveticaNeueLTStd-Roman"/>
              </w:rPr>
              <w:t>time</w:t>
            </w:r>
          </w:p>
        </w:tc>
        <w:tc>
          <w:tcPr>
            <w:tcW w:w="0" w:type="auto"/>
            <w:vMerge w:val="restart"/>
            <w:tcBorders>
              <w:left w:val="single" w:sz="12" w:space="0" w:color="auto"/>
            </w:tcBorders>
            <w:vAlign w:val="center"/>
          </w:tcPr>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coulomb</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amp</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volt</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ohm</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watt</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joule</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second</w:t>
            </w:r>
          </w:p>
        </w:tc>
        <w:tc>
          <w:tcPr>
            <w:tcW w:w="0" w:type="auto"/>
            <w:vMerge w:val="restart"/>
            <w:tcBorders>
              <w:right w:val="single" w:sz="12" w:space="0" w:color="auto"/>
            </w:tcBorders>
            <w:vAlign w:val="center"/>
          </w:tcPr>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C</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A</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V</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𝛺</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W</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J</w:t>
            </w:r>
          </w:p>
          <w:p w:rsidR="002D7DDB" w:rsidRPr="00B201CC"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21A2B">
              <w:rPr>
                <w:rFonts w:ascii="Cambria Math" w:eastAsiaTheme="minorEastAsia" w:hAnsi="Cambria Math" w:cs="HelveticaNeueLTStd-Roman"/>
              </w:rPr>
              <w:t>s</w:t>
            </w: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Q=I  x  t</m:t>
                </m:r>
              </m:oMath>
            </m:oMathPara>
          </w:p>
        </w:tc>
      </w:tr>
      <w:tr w:rsidR="002D7DDB" w:rsidRPr="00C45E2A" w:rsidTr="00F3494D">
        <w:trPr>
          <w:cantSplit/>
          <w:trHeight w:val="567"/>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9</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libri" w:eastAsia="Calibri" w:hAnsi="Calibri" w:cs="Times New 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libri" w:eastAsia="Calibri" w:hAnsi="Calibri" w:cs="Times New 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libri" w:eastAsia="Calibri" w:hAnsi="Calibri" w:cs="Times New 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V=I  x  R</m:t>
                </m:r>
              </m:oMath>
            </m:oMathPara>
          </w:p>
        </w:tc>
      </w:tr>
      <w:tr w:rsidR="002D7DDB" w:rsidRPr="00C45E2A" w:rsidTr="00F3494D">
        <w:trPr>
          <w:cantSplit/>
          <w:trHeight w:val="567"/>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10</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Calibri" w:hAnsi="Cambria Math" w:cs="Times New 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Calibri" w:hAnsi="Cambria Math" w:cs="Times New 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mbria Math" w:eastAsia="Calibri" w:hAnsi="Cambria Math" w:cs="Times New 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P=V  x  I</m:t>
                </m:r>
              </m:oMath>
            </m:oMathPara>
          </w:p>
        </w:tc>
      </w:tr>
      <w:tr w:rsidR="002D7DDB" w:rsidRPr="00C45E2A" w:rsidTr="00F3494D">
        <w:trPr>
          <w:cantSplit/>
          <w:trHeight w:val="567"/>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11</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HelveticaNeueLTStd-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 xml:space="preserve">P=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I</m:t>
                    </m:r>
                  </m:e>
                  <m:sup>
                    <m:r>
                      <m:rPr>
                        <m:sty m:val="bi"/>
                      </m:rPr>
                      <w:rPr>
                        <w:rFonts w:ascii="Cambria Math" w:eastAsiaTheme="minorEastAsia" w:hAnsi="Cambria Math" w:cs="HelveticaNeueLTStd-Roman"/>
                      </w:rPr>
                      <m:t>2</m:t>
                    </m:r>
                  </m:sup>
                </m:sSup>
                <m:r>
                  <m:rPr>
                    <m:sty m:val="bi"/>
                  </m:rPr>
                  <w:rPr>
                    <w:rFonts w:ascii="Cambria Math" w:eastAsiaTheme="minorEastAsia" w:hAnsi="Cambria Math" w:cs="HelveticaNeueLTStd-Roman"/>
                  </w:rPr>
                  <m:t xml:space="preserve">  x  R</m:t>
                </m:r>
              </m:oMath>
            </m:oMathPara>
          </w:p>
        </w:tc>
      </w:tr>
      <w:tr w:rsidR="002D7DDB" w:rsidRPr="00C45E2A" w:rsidTr="00F3494D">
        <w:trPr>
          <w:cantSplit/>
          <w:trHeight w:val="567"/>
        </w:trPr>
        <w:tc>
          <w:tcPr>
            <w:tcW w:w="0" w:type="auto"/>
            <w:vMerge/>
            <w:tcBorders>
              <w:left w:val="double" w:sz="4" w:space="0" w:color="auto"/>
              <w:bottom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12</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bottom w:val="single" w:sz="4" w:space="0" w:color="auto"/>
              <w:right w:val="single" w:sz="12" w:space="0" w:color="auto"/>
            </w:tcBorders>
            <w:vAlign w:val="center"/>
          </w:tcPr>
          <w:p w:rsidR="002D7DDB" w:rsidRPr="00CD620E" w:rsidRDefault="002D7DDB" w:rsidP="00F3494D">
            <w:pPr>
              <w:autoSpaceDE w:val="0"/>
              <w:autoSpaceDN w:val="0"/>
              <w:adjustRightInd w:val="0"/>
              <w:rPr>
                <w:rFonts w:ascii="Cambria Math" w:eastAsia="Calibri" w:hAnsi="Cambria Math" w:cs="Times New Roman"/>
              </w:rPr>
            </w:pPr>
          </w:p>
        </w:tc>
        <w:tc>
          <w:tcPr>
            <w:tcW w:w="0" w:type="auto"/>
            <w:vMerge/>
            <w:tcBorders>
              <w:left w:val="single" w:sz="12" w:space="0" w:color="auto"/>
              <w:bottom w:val="single" w:sz="4" w:space="0" w:color="auto"/>
            </w:tcBorders>
            <w:vAlign w:val="center"/>
          </w:tcPr>
          <w:p w:rsidR="002D7DDB" w:rsidRPr="004F46CD" w:rsidRDefault="002D7DDB" w:rsidP="00F3494D">
            <w:pPr>
              <w:autoSpaceDE w:val="0"/>
              <w:autoSpaceDN w:val="0"/>
              <w:adjustRightInd w:val="0"/>
              <w:jc w:val="right"/>
              <w:rPr>
                <w:rFonts w:ascii="Cambria Math" w:eastAsia="Calibri" w:hAnsi="Cambria Math" w:cs="Times New Roman"/>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autoSpaceDE w:val="0"/>
              <w:autoSpaceDN w:val="0"/>
              <w:adjustRightInd w:val="0"/>
              <w:rPr>
                <w:rFonts w:ascii="Cambria Math" w:eastAsia="Calibri" w:hAnsi="Cambria Math" w:cs="Times New Roman"/>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E=Q  x  V</m:t>
                </m:r>
              </m:oMath>
            </m:oMathPara>
          </w:p>
        </w:tc>
      </w:tr>
      <w:tr w:rsidR="002D7DDB" w:rsidRPr="00C45E2A"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A3585E" w:rsidRDefault="002D7DDB" w:rsidP="00F3494D">
            <w:pPr>
              <w:jc w:val="center"/>
              <w:rPr>
                <w:rFonts w:ascii="Cambria Math" w:eastAsia="Calibri" w:hAnsi="Cambria Math" w:cs="Times New Roman"/>
                <w:color w:val="000000"/>
              </w:rPr>
            </w:pPr>
            <w:r w:rsidRPr="00C87D44">
              <w:rPr>
                <w:rFonts w:ascii="Cambria Math" w:hAnsi="Cambria Math"/>
                <w:b/>
                <w:sz w:val="28"/>
              </w:rPr>
              <w:t>PARTICLE MODEL topic</w:t>
            </w:r>
          </w:p>
        </w:tc>
      </w:tr>
      <w:tr w:rsidR="002D7DDB" w:rsidRPr="00C45E2A" w:rsidTr="00F3494D">
        <w:trPr>
          <w:cantSplit/>
          <w:trHeight w:val="454"/>
        </w:trPr>
        <w:tc>
          <w:tcPr>
            <w:tcW w:w="0" w:type="auto"/>
            <w:gridSpan w:val="2"/>
            <w:tcBorders>
              <w:left w:val="double" w:sz="4" w:space="0" w:color="auto"/>
            </w:tcBorders>
            <w:shd w:val="clear" w:color="auto" w:fill="auto"/>
            <w:textDirection w:val="btL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9845A6" w:rsidTr="00F3494D">
        <w:trPr>
          <w:cantSplit/>
          <w:trHeight w:val="567"/>
        </w:trPr>
        <w:tc>
          <w:tcPr>
            <w:tcW w:w="0" w:type="auto"/>
            <w:tcBorders>
              <w:left w:val="double" w:sz="4" w:space="0" w:color="auto"/>
              <w:bottom w:val="double" w:sz="4" w:space="0" w:color="auto"/>
            </w:tcBorders>
            <w:shd w:val="clear" w:color="auto" w:fill="FFFF99"/>
            <w:textDirection w:val="btLr"/>
          </w:tcPr>
          <w:p w:rsidR="002D7DDB" w:rsidRPr="00467DF4" w:rsidRDefault="002D7DDB" w:rsidP="00F3494D">
            <w:pPr>
              <w:ind w:left="113" w:right="113"/>
              <w:jc w:val="center"/>
              <w:rPr>
                <w:rFonts w:ascii="Cambria Math" w:hAnsi="Cambria Math"/>
                <w:i/>
                <w:sz w:val="14"/>
                <w:szCs w:val="12"/>
              </w:rPr>
            </w:pPr>
            <w:r w:rsidRPr="00467DF4">
              <w:rPr>
                <w:rFonts w:ascii="Cambria Math" w:hAnsi="Cambria Math"/>
                <w:i/>
                <w:sz w:val="14"/>
                <w:szCs w:val="12"/>
              </w:rPr>
              <w:t>PART-ICLES</w:t>
            </w:r>
          </w:p>
        </w:tc>
        <w:tc>
          <w:tcPr>
            <w:tcW w:w="0" w:type="auto"/>
            <w:tcBorders>
              <w:bottom w:val="double" w:sz="4" w:space="0" w:color="auto"/>
            </w:tcBorders>
            <w:shd w:val="clear" w:color="auto" w:fill="FFFF99"/>
            <w:vAlign w:val="center"/>
          </w:tcPr>
          <w:p w:rsidR="002D7DDB" w:rsidRPr="0091666B" w:rsidRDefault="002D7DDB" w:rsidP="00F3494D">
            <w:pPr>
              <w:rPr>
                <w:rFonts w:ascii="Cambria Math" w:hAnsi="Cambria Math"/>
                <w:i/>
                <w:sz w:val="18"/>
                <w:szCs w:val="18"/>
              </w:rPr>
            </w:pPr>
            <w:r w:rsidRPr="0091666B">
              <w:rPr>
                <w:rFonts w:ascii="Cambria Math" w:hAnsi="Cambria Math"/>
                <w:i/>
                <w:sz w:val="18"/>
                <w:szCs w:val="18"/>
              </w:rPr>
              <w:t>13</w:t>
            </w:r>
          </w:p>
        </w:tc>
        <w:tc>
          <w:tcPr>
            <w:tcW w:w="0" w:type="auto"/>
            <w:tcBorders>
              <w:bottom w:val="double" w:sz="4" w:space="0" w:color="auto"/>
              <w:right w:val="nil"/>
            </w:tcBorders>
            <w:shd w:val="clear" w:color="auto" w:fill="auto"/>
            <w:vAlign w:val="center"/>
          </w:tcPr>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𝞀</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m</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v</w:t>
            </w:r>
          </w:p>
        </w:tc>
        <w:tc>
          <w:tcPr>
            <w:tcW w:w="0" w:type="auto"/>
            <w:tcBorders>
              <w:left w:val="nil"/>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density</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mass</w:t>
            </w:r>
          </w:p>
          <w:p w:rsidR="002D7DDB" w:rsidRPr="009845A6" w:rsidRDefault="002D7DDB" w:rsidP="00F3494D">
            <w:pPr>
              <w:autoSpaceDE w:val="0"/>
              <w:autoSpaceDN w:val="0"/>
              <w:adjustRightInd w:val="0"/>
              <w:rPr>
                <w:rFonts w:ascii="Cambria Math" w:eastAsia="Calibri" w:hAnsi="Cambria Math" w:cs="Times New Roman"/>
                <w:b/>
                <w:color w:val="000000"/>
              </w:rPr>
            </w:pPr>
            <w:r w:rsidRPr="00531008">
              <w:rPr>
                <w:rFonts w:ascii="Cambria Math" w:eastAsia="Calibri" w:hAnsi="Cambria Math" w:cs="Times New Roman"/>
                <w:color w:val="000000"/>
              </w:rPr>
              <w:t>volume</w:t>
            </w:r>
          </w:p>
        </w:tc>
        <w:tc>
          <w:tcPr>
            <w:tcW w:w="0" w:type="auto"/>
            <w:tcBorders>
              <w:left w:val="single" w:sz="12" w:space="0" w:color="auto"/>
              <w:bottom w:val="double" w:sz="4" w:space="0" w:color="auto"/>
            </w:tcBorders>
            <w:vAlign w:val="center"/>
          </w:tcPr>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vertAlign w:val="superscript"/>
              </w:rPr>
            </w:pPr>
            <w:r w:rsidRPr="00531008">
              <w:rPr>
                <w:rFonts w:ascii="Cambria Math" w:eastAsia="Calibri" w:hAnsi="Cambria Math" w:cs="Times New Roman"/>
                <w:color w:val="000000"/>
                <w:sz w:val="20"/>
                <w:szCs w:val="20"/>
              </w:rPr>
              <w:t>kilogram per metre</w:t>
            </w:r>
            <w:r w:rsidRPr="00531008">
              <w:rPr>
                <w:rFonts w:ascii="Cambria Math" w:eastAsia="Calibri" w:hAnsi="Cambria Math" w:cs="Times New Roman"/>
                <w:color w:val="000000"/>
                <w:sz w:val="20"/>
                <w:szCs w:val="20"/>
                <w:vertAlign w:val="superscript"/>
              </w:rPr>
              <w:t>3</w:t>
            </w:r>
          </w:p>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rPr>
            </w:pPr>
            <w:r w:rsidRPr="00531008">
              <w:rPr>
                <w:rFonts w:ascii="Cambria Math" w:eastAsia="Calibri" w:hAnsi="Cambria Math" w:cs="Times New Roman"/>
                <w:color w:val="000000"/>
                <w:sz w:val="20"/>
                <w:szCs w:val="20"/>
              </w:rPr>
              <w:t>kilogram</w:t>
            </w:r>
          </w:p>
          <w:p w:rsidR="002D7DDB" w:rsidRPr="009845A6" w:rsidRDefault="002D7DDB" w:rsidP="00F3494D">
            <w:pPr>
              <w:autoSpaceDE w:val="0"/>
              <w:autoSpaceDN w:val="0"/>
              <w:adjustRightInd w:val="0"/>
              <w:jc w:val="right"/>
              <w:rPr>
                <w:rFonts w:ascii="Cambria Math" w:eastAsia="Calibri" w:hAnsi="Cambria Math" w:cs="Times New Roman"/>
                <w:b/>
                <w:color w:val="000000"/>
                <w:sz w:val="20"/>
                <w:szCs w:val="20"/>
              </w:rPr>
            </w:pPr>
            <w:r w:rsidRPr="00531008">
              <w:rPr>
                <w:rFonts w:ascii="Cambria Math" w:eastAsia="Calibri" w:hAnsi="Cambria Math" w:cs="Times New Roman"/>
                <w:color w:val="000000"/>
                <w:sz w:val="20"/>
                <w:szCs w:val="20"/>
              </w:rPr>
              <w:t>metre</w:t>
            </w:r>
            <w:r w:rsidRPr="00531008">
              <w:rPr>
                <w:rFonts w:ascii="Cambria Math" w:eastAsia="Calibri" w:hAnsi="Cambria Math" w:cs="Times New Roman"/>
                <w:color w:val="000000"/>
                <w:sz w:val="20"/>
                <w:szCs w:val="20"/>
                <w:vertAlign w:val="superscript"/>
              </w:rPr>
              <w:t>3</w:t>
            </w:r>
          </w:p>
        </w:tc>
        <w:tc>
          <w:tcPr>
            <w:tcW w:w="0" w:type="auto"/>
            <w:tcBorders>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vertAlign w:val="superscript"/>
              </w:rPr>
            </w:pPr>
            <w:r w:rsidRPr="00531008">
              <w:rPr>
                <w:rFonts w:ascii="Cambria Math" w:eastAsia="Calibri" w:hAnsi="Cambria Math" w:cs="Times New Roman"/>
                <w:color w:val="000000"/>
              </w:rPr>
              <w:t>kg/m</w:t>
            </w:r>
            <w:r w:rsidRPr="00531008">
              <w:rPr>
                <w:rFonts w:ascii="Cambria Math" w:eastAsia="Calibri" w:hAnsi="Cambria Math" w:cs="Times New Roman"/>
                <w:color w:val="000000"/>
                <w:vertAlign w:val="superscript"/>
              </w:rPr>
              <w:t>3</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kg</w:t>
            </w:r>
          </w:p>
          <w:p w:rsidR="002D7DDB" w:rsidRPr="009845A6" w:rsidRDefault="002D7DDB" w:rsidP="00F3494D">
            <w:pPr>
              <w:autoSpaceDE w:val="0"/>
              <w:autoSpaceDN w:val="0"/>
              <w:adjustRightInd w:val="0"/>
              <w:rPr>
                <w:rFonts w:ascii="Cambria Math" w:eastAsia="Calibri" w:hAnsi="Cambria Math" w:cs="Times New Roman"/>
                <w:b/>
                <w:color w:val="000000"/>
                <w:vertAlign w:val="superscript"/>
              </w:rPr>
            </w:pPr>
            <w:r w:rsidRPr="00531008">
              <w:rPr>
                <w:rFonts w:ascii="Cambria Math" w:eastAsia="Calibri" w:hAnsi="Cambria Math" w:cs="Times New Roman"/>
                <w:color w:val="000000"/>
              </w:rPr>
              <w:t>m</w:t>
            </w:r>
            <w:r w:rsidRPr="00531008">
              <w:rPr>
                <w:rFonts w:ascii="Cambria Math" w:eastAsia="Calibri" w:hAnsi="Cambria Math" w:cs="Times New Roman"/>
                <w:color w:val="000000"/>
                <w:vertAlign w:val="superscript"/>
              </w:rPr>
              <w:t>3</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9845A6"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rPr>
                  <m:t>ρ=</m:t>
                </m:r>
                <m:f>
                  <m:fPr>
                    <m:ctrlPr>
                      <w:rPr>
                        <w:rFonts w:ascii="Cambria Math" w:hAnsi="Cambria Math" w:cs="HelveticaNeueLTStd-Roman"/>
                        <w:b/>
                        <w:i/>
                        <w:color w:val="000000"/>
                      </w:rPr>
                    </m:ctrlPr>
                  </m:fPr>
                  <m:num>
                    <m:r>
                      <m:rPr>
                        <m:sty m:val="bi"/>
                      </m:rPr>
                      <w:rPr>
                        <w:rFonts w:ascii="Cambria Math" w:hAnsi="Cambria Math" w:cs="HelveticaNeueLTStd-Roman"/>
                        <w:color w:val="000000"/>
                      </w:rPr>
                      <m:t>m</m:t>
                    </m:r>
                  </m:num>
                  <m:den>
                    <m:r>
                      <m:rPr>
                        <m:sty m:val="bi"/>
                      </m:rPr>
                      <w:rPr>
                        <w:rFonts w:ascii="Cambria Math" w:hAnsi="Cambria Math" w:cs="HelveticaNeueLTStd-Roman"/>
                        <w:color w:val="000000"/>
                      </w:rPr>
                      <m:t>v</m:t>
                    </m:r>
                  </m:den>
                </m:f>
              </m:oMath>
            </m:oMathPara>
          </w:p>
        </w:tc>
      </w:tr>
    </w:tbl>
    <w:p w:rsidR="002D7DDB" w:rsidRPr="002D7DDB" w:rsidRDefault="002D7DDB" w:rsidP="00E41FD1">
      <w:pPr>
        <w:rPr>
          <w:rFonts w:ascii="Cambria Math" w:hAnsi="Cambria Math"/>
          <w:b/>
          <w:sz w:val="32"/>
        </w:rPr>
      </w:pPr>
    </w:p>
    <w:sectPr w:rsidR="002D7DDB" w:rsidRPr="002D7DDB"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09" w:rsidRDefault="00795009" w:rsidP="00DC3212">
      <w:pPr>
        <w:spacing w:after="0" w:line="240" w:lineRule="auto"/>
      </w:pPr>
      <w:r>
        <w:separator/>
      </w:r>
    </w:p>
  </w:endnote>
  <w:endnote w:type="continuationSeparator" w:id="0">
    <w:p w:rsidR="00795009" w:rsidRDefault="00795009"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Pr="00DC3212">
          <w:rPr>
            <w:rFonts w:ascii="Comic Sans MS" w:hAnsi="Comic Sans MS"/>
            <w:sz w:val="18"/>
          </w:rPr>
          <w:fldChar w:fldCharType="begin"/>
        </w:r>
        <w:r w:rsidRPr="00DC3212">
          <w:rPr>
            <w:rFonts w:ascii="Comic Sans MS" w:hAnsi="Comic Sans MS"/>
            <w:sz w:val="18"/>
          </w:rPr>
          <w:instrText xml:space="preserve"> PAGE   \* MERGEFORMAT </w:instrText>
        </w:r>
        <w:r w:rsidRPr="00DC3212">
          <w:rPr>
            <w:rFonts w:ascii="Comic Sans MS" w:hAnsi="Comic Sans MS"/>
            <w:sz w:val="18"/>
          </w:rPr>
          <w:fldChar w:fldCharType="separate"/>
        </w:r>
        <w:r w:rsidR="00962977">
          <w:rPr>
            <w:rFonts w:ascii="Comic Sans MS" w:hAnsi="Comic Sans MS"/>
            <w:noProof/>
            <w:sz w:val="18"/>
          </w:rPr>
          <w:t>16</w:t>
        </w:r>
        <w:r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09" w:rsidRDefault="00795009" w:rsidP="00DC3212">
      <w:pPr>
        <w:spacing w:after="0" w:line="240" w:lineRule="auto"/>
      </w:pPr>
      <w:r>
        <w:separator/>
      </w:r>
    </w:p>
  </w:footnote>
  <w:footnote w:type="continuationSeparator" w:id="0">
    <w:p w:rsidR="00795009" w:rsidRDefault="00795009"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009" w:rsidRPr="00DC3212" w:rsidRDefault="00795009"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6" w15:restartNumberingAfterBreak="0">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51"/>
  </w:num>
  <w:num w:numId="3">
    <w:abstractNumId w:val="60"/>
  </w:num>
  <w:num w:numId="4">
    <w:abstractNumId w:val="50"/>
  </w:num>
  <w:num w:numId="5">
    <w:abstractNumId w:val="63"/>
  </w:num>
  <w:num w:numId="6">
    <w:abstractNumId w:val="37"/>
  </w:num>
  <w:num w:numId="7">
    <w:abstractNumId w:val="55"/>
  </w:num>
  <w:num w:numId="8">
    <w:abstractNumId w:val="65"/>
  </w:num>
  <w:num w:numId="9">
    <w:abstractNumId w:val="62"/>
  </w:num>
  <w:num w:numId="10">
    <w:abstractNumId w:val="67"/>
  </w:num>
  <w:num w:numId="11">
    <w:abstractNumId w:val="41"/>
  </w:num>
  <w:num w:numId="12">
    <w:abstractNumId w:val="17"/>
  </w:num>
  <w:num w:numId="13">
    <w:abstractNumId w:val="4"/>
  </w:num>
  <w:num w:numId="14">
    <w:abstractNumId w:val="68"/>
  </w:num>
  <w:num w:numId="15">
    <w:abstractNumId w:val="12"/>
  </w:num>
  <w:num w:numId="16">
    <w:abstractNumId w:val="20"/>
  </w:num>
  <w:num w:numId="17">
    <w:abstractNumId w:val="11"/>
  </w:num>
  <w:num w:numId="18">
    <w:abstractNumId w:val="46"/>
  </w:num>
  <w:num w:numId="19">
    <w:abstractNumId w:val="71"/>
  </w:num>
  <w:num w:numId="20">
    <w:abstractNumId w:val="25"/>
  </w:num>
  <w:num w:numId="21">
    <w:abstractNumId w:val="13"/>
  </w:num>
  <w:num w:numId="22">
    <w:abstractNumId w:val="38"/>
  </w:num>
  <w:num w:numId="23">
    <w:abstractNumId w:val="30"/>
  </w:num>
  <w:num w:numId="24">
    <w:abstractNumId w:val="19"/>
  </w:num>
  <w:num w:numId="25">
    <w:abstractNumId w:val="59"/>
  </w:num>
  <w:num w:numId="26">
    <w:abstractNumId w:val="31"/>
  </w:num>
  <w:num w:numId="27">
    <w:abstractNumId w:val="56"/>
  </w:num>
  <w:num w:numId="28">
    <w:abstractNumId w:val="44"/>
  </w:num>
  <w:num w:numId="29">
    <w:abstractNumId w:val="22"/>
  </w:num>
  <w:num w:numId="30">
    <w:abstractNumId w:val="27"/>
  </w:num>
  <w:num w:numId="31">
    <w:abstractNumId w:val="54"/>
  </w:num>
  <w:num w:numId="32">
    <w:abstractNumId w:val="33"/>
  </w:num>
  <w:num w:numId="33">
    <w:abstractNumId w:val="61"/>
  </w:num>
  <w:num w:numId="34">
    <w:abstractNumId w:val="8"/>
  </w:num>
  <w:num w:numId="35">
    <w:abstractNumId w:val="6"/>
  </w:num>
  <w:num w:numId="36">
    <w:abstractNumId w:val="52"/>
  </w:num>
  <w:num w:numId="37">
    <w:abstractNumId w:val="3"/>
  </w:num>
  <w:num w:numId="38">
    <w:abstractNumId w:val="10"/>
  </w:num>
  <w:num w:numId="39">
    <w:abstractNumId w:val="23"/>
  </w:num>
  <w:num w:numId="40">
    <w:abstractNumId w:val="57"/>
  </w:num>
  <w:num w:numId="41">
    <w:abstractNumId w:val="66"/>
  </w:num>
  <w:num w:numId="42">
    <w:abstractNumId w:val="28"/>
  </w:num>
  <w:num w:numId="43">
    <w:abstractNumId w:val="1"/>
  </w:num>
  <w:num w:numId="44">
    <w:abstractNumId w:val="48"/>
  </w:num>
  <w:num w:numId="45">
    <w:abstractNumId w:val="49"/>
  </w:num>
  <w:num w:numId="46">
    <w:abstractNumId w:val="7"/>
  </w:num>
  <w:num w:numId="47">
    <w:abstractNumId w:val="2"/>
  </w:num>
  <w:num w:numId="48">
    <w:abstractNumId w:val="32"/>
  </w:num>
  <w:num w:numId="49">
    <w:abstractNumId w:val="40"/>
  </w:num>
  <w:num w:numId="50">
    <w:abstractNumId w:val="47"/>
  </w:num>
  <w:num w:numId="51">
    <w:abstractNumId w:val="16"/>
  </w:num>
  <w:num w:numId="52">
    <w:abstractNumId w:val="18"/>
  </w:num>
  <w:num w:numId="53">
    <w:abstractNumId w:val="29"/>
  </w:num>
  <w:num w:numId="54">
    <w:abstractNumId w:val="34"/>
  </w:num>
  <w:num w:numId="55">
    <w:abstractNumId w:val="35"/>
  </w:num>
  <w:num w:numId="56">
    <w:abstractNumId w:val="64"/>
  </w:num>
  <w:num w:numId="57">
    <w:abstractNumId w:val="70"/>
  </w:num>
  <w:num w:numId="58">
    <w:abstractNumId w:val="15"/>
  </w:num>
  <w:num w:numId="59">
    <w:abstractNumId w:val="9"/>
  </w:num>
  <w:num w:numId="60">
    <w:abstractNumId w:val="58"/>
  </w:num>
  <w:num w:numId="61">
    <w:abstractNumId w:val="69"/>
  </w:num>
  <w:num w:numId="62">
    <w:abstractNumId w:val="21"/>
  </w:num>
  <w:num w:numId="63">
    <w:abstractNumId w:val="42"/>
  </w:num>
  <w:num w:numId="64">
    <w:abstractNumId w:val="43"/>
  </w:num>
  <w:num w:numId="65">
    <w:abstractNumId w:val="5"/>
  </w:num>
  <w:num w:numId="66">
    <w:abstractNumId w:val="39"/>
  </w:num>
  <w:num w:numId="67">
    <w:abstractNumId w:val="14"/>
  </w:num>
  <w:num w:numId="68">
    <w:abstractNumId w:val="0"/>
  </w:num>
  <w:num w:numId="69">
    <w:abstractNumId w:val="24"/>
  </w:num>
  <w:num w:numId="70">
    <w:abstractNumId w:val="36"/>
  </w:num>
  <w:num w:numId="71">
    <w:abstractNumId w:val="53"/>
  </w:num>
  <w:num w:numId="72">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94B23"/>
    <w:rsid w:val="000A52EE"/>
    <w:rsid w:val="000B1E8D"/>
    <w:rsid w:val="000D461D"/>
    <w:rsid w:val="000F4E28"/>
    <w:rsid w:val="001010E5"/>
    <w:rsid w:val="00107A25"/>
    <w:rsid w:val="0012385E"/>
    <w:rsid w:val="0012763D"/>
    <w:rsid w:val="00137C7D"/>
    <w:rsid w:val="00144E60"/>
    <w:rsid w:val="00152A8C"/>
    <w:rsid w:val="001607D6"/>
    <w:rsid w:val="00164B16"/>
    <w:rsid w:val="00190E1D"/>
    <w:rsid w:val="001A67A2"/>
    <w:rsid w:val="001B7FA0"/>
    <w:rsid w:val="001F7FBA"/>
    <w:rsid w:val="002168A4"/>
    <w:rsid w:val="00220A64"/>
    <w:rsid w:val="002353A8"/>
    <w:rsid w:val="00235F8D"/>
    <w:rsid w:val="00257253"/>
    <w:rsid w:val="002D7DDB"/>
    <w:rsid w:val="002E7217"/>
    <w:rsid w:val="002F2A40"/>
    <w:rsid w:val="002F3E4E"/>
    <w:rsid w:val="003606B6"/>
    <w:rsid w:val="00380BD5"/>
    <w:rsid w:val="003A1560"/>
    <w:rsid w:val="003D498C"/>
    <w:rsid w:val="003E633D"/>
    <w:rsid w:val="003E6412"/>
    <w:rsid w:val="00430F47"/>
    <w:rsid w:val="00447EC6"/>
    <w:rsid w:val="0048216B"/>
    <w:rsid w:val="004B3227"/>
    <w:rsid w:val="004D65DC"/>
    <w:rsid w:val="004F0133"/>
    <w:rsid w:val="00501419"/>
    <w:rsid w:val="0050348E"/>
    <w:rsid w:val="00510C3B"/>
    <w:rsid w:val="00527E57"/>
    <w:rsid w:val="0053035E"/>
    <w:rsid w:val="00533C34"/>
    <w:rsid w:val="005573C8"/>
    <w:rsid w:val="00560FD3"/>
    <w:rsid w:val="005942FC"/>
    <w:rsid w:val="005A7513"/>
    <w:rsid w:val="005B0416"/>
    <w:rsid w:val="005B6A51"/>
    <w:rsid w:val="005C5B3A"/>
    <w:rsid w:val="005D3E04"/>
    <w:rsid w:val="005E5AFA"/>
    <w:rsid w:val="00607D86"/>
    <w:rsid w:val="0063432F"/>
    <w:rsid w:val="0063598C"/>
    <w:rsid w:val="00644C95"/>
    <w:rsid w:val="00651070"/>
    <w:rsid w:val="00674612"/>
    <w:rsid w:val="00686832"/>
    <w:rsid w:val="00695D53"/>
    <w:rsid w:val="0073449E"/>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F4B78"/>
    <w:rsid w:val="00904B9E"/>
    <w:rsid w:val="00904BD4"/>
    <w:rsid w:val="00962977"/>
    <w:rsid w:val="009F6156"/>
    <w:rsid w:val="00A0304D"/>
    <w:rsid w:val="00A0570D"/>
    <w:rsid w:val="00A26FB8"/>
    <w:rsid w:val="00A30B84"/>
    <w:rsid w:val="00A424E1"/>
    <w:rsid w:val="00A83806"/>
    <w:rsid w:val="00A92944"/>
    <w:rsid w:val="00AA0CEE"/>
    <w:rsid w:val="00AD22EA"/>
    <w:rsid w:val="00AF5110"/>
    <w:rsid w:val="00B035F8"/>
    <w:rsid w:val="00B12F6B"/>
    <w:rsid w:val="00B21E93"/>
    <w:rsid w:val="00B25E41"/>
    <w:rsid w:val="00B35808"/>
    <w:rsid w:val="00B51A6F"/>
    <w:rsid w:val="00B55B2F"/>
    <w:rsid w:val="00B72399"/>
    <w:rsid w:val="00B840F9"/>
    <w:rsid w:val="00C45E2A"/>
    <w:rsid w:val="00C46D3F"/>
    <w:rsid w:val="00C50ABE"/>
    <w:rsid w:val="00C703C8"/>
    <w:rsid w:val="00CA0E71"/>
    <w:rsid w:val="00CB4C27"/>
    <w:rsid w:val="00CB6CD5"/>
    <w:rsid w:val="00CE0401"/>
    <w:rsid w:val="00CE7B48"/>
    <w:rsid w:val="00D21106"/>
    <w:rsid w:val="00D3568D"/>
    <w:rsid w:val="00D3774A"/>
    <w:rsid w:val="00D41568"/>
    <w:rsid w:val="00D82BAE"/>
    <w:rsid w:val="00D83C92"/>
    <w:rsid w:val="00D86CE3"/>
    <w:rsid w:val="00DB26BB"/>
    <w:rsid w:val="00DC3212"/>
    <w:rsid w:val="00DC6E82"/>
    <w:rsid w:val="00E15472"/>
    <w:rsid w:val="00E23F19"/>
    <w:rsid w:val="00E244DF"/>
    <w:rsid w:val="00E408D7"/>
    <w:rsid w:val="00E41FD1"/>
    <w:rsid w:val="00E471E8"/>
    <w:rsid w:val="00E61324"/>
    <w:rsid w:val="00EA5B2E"/>
    <w:rsid w:val="00ED1A8A"/>
    <w:rsid w:val="00F01C23"/>
    <w:rsid w:val="00F0507B"/>
    <w:rsid w:val="00F06D0F"/>
    <w:rsid w:val="00F3494D"/>
    <w:rsid w:val="00F80D57"/>
    <w:rsid w:val="00FA2CDB"/>
    <w:rsid w:val="00FB55A2"/>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E83A2169-818C-4484-8C8A-5B8BCF00C2CE}"/>
</file>

<file path=customXml/itemProps2.xml><?xml version="1.0" encoding="utf-8"?>
<ds:datastoreItem xmlns:ds="http://schemas.openxmlformats.org/officeDocument/2006/customXml" ds:itemID="{FDD93C84-0871-4CCE-98F8-847B7E6E1F7C}"/>
</file>

<file path=customXml/itemProps3.xml><?xml version="1.0" encoding="utf-8"?>
<ds:datastoreItem xmlns:ds="http://schemas.openxmlformats.org/officeDocument/2006/customXml" ds:itemID="{BF0A129F-0D30-42F1-AAF9-8BDD45A9EE4C}"/>
</file>

<file path=docProps/app.xml><?xml version="1.0" encoding="utf-8"?>
<Properties xmlns="http://schemas.openxmlformats.org/officeDocument/2006/extended-properties" xmlns:vt="http://schemas.openxmlformats.org/officeDocument/2006/docPropsVTypes">
  <Template>Normal.dotm</Template>
  <TotalTime>105</TotalTime>
  <Pages>16</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morse</cp:lastModifiedBy>
  <cp:revision>14</cp:revision>
  <dcterms:created xsi:type="dcterms:W3CDTF">2017-06-09T12:59:00Z</dcterms:created>
  <dcterms:modified xsi:type="dcterms:W3CDTF">2017-08-12T11:28:00Z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