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24" w:rsidRPr="00F84DD6" w:rsidRDefault="003755AF" w:rsidP="003755AF">
      <w:pPr>
        <w:rPr>
          <w:b/>
          <w:szCs w:val="24"/>
        </w:rPr>
      </w:pPr>
      <w:bookmarkStart w:id="0" w:name="_GoBack"/>
      <w:bookmarkEnd w:id="0"/>
      <w:r w:rsidRPr="00F84DD6">
        <w:rPr>
          <w:b/>
          <w:szCs w:val="24"/>
        </w:rPr>
        <w:t xml:space="preserve"> </w:t>
      </w:r>
    </w:p>
    <w:p w:rsidR="008F0BD0" w:rsidRPr="001A7F02" w:rsidRDefault="001A7F02" w:rsidP="004A2B97">
      <w:pPr>
        <w:jc w:val="center"/>
        <w:rPr>
          <w:b/>
          <w:sz w:val="36"/>
          <w:szCs w:val="36"/>
        </w:rPr>
      </w:pPr>
      <w:r w:rsidRPr="001A7F02">
        <w:rPr>
          <w:b/>
          <w:sz w:val="36"/>
          <w:szCs w:val="36"/>
        </w:rPr>
        <w:t>CHARLES DARWIN ACADEMY TRUST</w:t>
      </w:r>
    </w:p>
    <w:p w:rsidR="001A7F02" w:rsidRDefault="001A7F02" w:rsidP="004A2B97">
      <w:pPr>
        <w:jc w:val="center"/>
        <w:rPr>
          <w:b/>
          <w:szCs w:val="24"/>
        </w:rPr>
      </w:pPr>
    </w:p>
    <w:p w:rsidR="001A7F02" w:rsidRDefault="001A7F02" w:rsidP="004A2B97">
      <w:pPr>
        <w:jc w:val="center"/>
        <w:rPr>
          <w:b/>
          <w:szCs w:val="24"/>
        </w:rPr>
      </w:pPr>
    </w:p>
    <w:p w:rsidR="001A7F02" w:rsidRDefault="001A7F02" w:rsidP="004A2B97">
      <w:pPr>
        <w:jc w:val="center"/>
        <w:rPr>
          <w:b/>
          <w:szCs w:val="24"/>
        </w:rPr>
      </w:pPr>
    </w:p>
    <w:p w:rsidR="001A7F02" w:rsidRDefault="001A7F02" w:rsidP="004A2B97">
      <w:pPr>
        <w:jc w:val="center"/>
        <w:rPr>
          <w:b/>
          <w:szCs w:val="24"/>
        </w:rPr>
      </w:pPr>
    </w:p>
    <w:p w:rsidR="001A7F02" w:rsidRDefault="001A7F02" w:rsidP="004A2B97">
      <w:pPr>
        <w:jc w:val="center"/>
        <w:rPr>
          <w:b/>
          <w:szCs w:val="24"/>
        </w:rPr>
      </w:pPr>
    </w:p>
    <w:p w:rsidR="001A7F02" w:rsidRDefault="001A7F02" w:rsidP="004A2B97">
      <w:pPr>
        <w:jc w:val="center"/>
        <w:rPr>
          <w:b/>
          <w:szCs w:val="24"/>
        </w:rPr>
      </w:pPr>
    </w:p>
    <w:p w:rsidR="001A7F02" w:rsidRDefault="001A7F02" w:rsidP="004A2B97">
      <w:pPr>
        <w:jc w:val="center"/>
        <w:rPr>
          <w:b/>
          <w:szCs w:val="24"/>
        </w:rPr>
      </w:pPr>
    </w:p>
    <w:p w:rsidR="001A7F02" w:rsidRDefault="001A7F02" w:rsidP="004A2B97">
      <w:pPr>
        <w:jc w:val="center"/>
        <w:rPr>
          <w:b/>
          <w:szCs w:val="24"/>
        </w:rPr>
      </w:pPr>
    </w:p>
    <w:p w:rsidR="00BF3566" w:rsidRPr="001A7F02" w:rsidRDefault="001A7F02" w:rsidP="004A2B97">
      <w:pPr>
        <w:jc w:val="center"/>
        <w:rPr>
          <w:b/>
          <w:sz w:val="40"/>
          <w:szCs w:val="40"/>
        </w:rPr>
      </w:pPr>
      <w:r w:rsidRPr="001A7F02">
        <w:rPr>
          <w:b/>
          <w:sz w:val="40"/>
          <w:szCs w:val="40"/>
        </w:rPr>
        <w:t>CHARLES DARWIN SCHOOL</w:t>
      </w:r>
    </w:p>
    <w:p w:rsidR="00BF3566" w:rsidRPr="001A7F02" w:rsidRDefault="00BF3566" w:rsidP="004A2B97">
      <w:pPr>
        <w:jc w:val="center"/>
        <w:rPr>
          <w:b/>
          <w:sz w:val="40"/>
          <w:szCs w:val="40"/>
        </w:rPr>
      </w:pPr>
    </w:p>
    <w:p w:rsidR="00BF3566" w:rsidRPr="001A7F02" w:rsidRDefault="00BF3566" w:rsidP="004A2B97">
      <w:pPr>
        <w:jc w:val="center"/>
        <w:rPr>
          <w:b/>
          <w:sz w:val="40"/>
          <w:szCs w:val="40"/>
        </w:rPr>
      </w:pPr>
    </w:p>
    <w:p w:rsidR="004A2B97" w:rsidRPr="001A7F02" w:rsidRDefault="004A2B97" w:rsidP="004A2B97">
      <w:pPr>
        <w:jc w:val="center"/>
        <w:rPr>
          <w:b/>
          <w:sz w:val="40"/>
          <w:szCs w:val="40"/>
        </w:rPr>
      </w:pPr>
      <w:r w:rsidRPr="001A7F02">
        <w:rPr>
          <w:b/>
          <w:sz w:val="40"/>
          <w:szCs w:val="40"/>
        </w:rPr>
        <w:t xml:space="preserve">COMMITTEE TERMS OF REFERENCE </w:t>
      </w:r>
    </w:p>
    <w:p w:rsidR="008F0BD0" w:rsidRPr="001A7F02" w:rsidRDefault="008F0BD0" w:rsidP="004A2B97">
      <w:pPr>
        <w:jc w:val="center"/>
        <w:rPr>
          <w:b/>
          <w:sz w:val="40"/>
          <w:szCs w:val="40"/>
        </w:rPr>
      </w:pPr>
    </w:p>
    <w:p w:rsidR="00F30A16" w:rsidRPr="001A7F02" w:rsidRDefault="004A2B97" w:rsidP="004A2B97">
      <w:pPr>
        <w:jc w:val="center"/>
        <w:rPr>
          <w:b/>
          <w:sz w:val="40"/>
          <w:szCs w:val="40"/>
        </w:rPr>
      </w:pPr>
      <w:r w:rsidRPr="001A7F02">
        <w:rPr>
          <w:b/>
          <w:sz w:val="40"/>
          <w:szCs w:val="40"/>
        </w:rPr>
        <w:t>201</w:t>
      </w:r>
      <w:r w:rsidR="007739AB">
        <w:rPr>
          <w:b/>
          <w:sz w:val="40"/>
          <w:szCs w:val="40"/>
        </w:rPr>
        <w:t>7</w:t>
      </w:r>
    </w:p>
    <w:p w:rsidR="00F30A16" w:rsidRDefault="00F30A16" w:rsidP="00F30A1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szCs w:val="24"/>
        </w:rPr>
      </w:pPr>
      <w:r w:rsidRPr="00F84DD6">
        <w:rPr>
          <w:b/>
          <w:szCs w:val="24"/>
        </w:rPr>
        <w:br w:type="column"/>
      </w:r>
    </w:p>
    <w:p w:rsidR="00256342" w:rsidRDefault="00256342" w:rsidP="00256342">
      <w:pPr>
        <w:rPr>
          <w:b/>
          <w:szCs w:val="24"/>
        </w:rPr>
      </w:pPr>
      <w:r>
        <w:rPr>
          <w:b/>
          <w:szCs w:val="24"/>
        </w:rPr>
        <w:t>The Charles Darwin Academy Trust Board has established the following Committees:</w:t>
      </w:r>
    </w:p>
    <w:p w:rsidR="00256342" w:rsidRDefault="00256342" w:rsidP="00256342">
      <w:pPr>
        <w:rPr>
          <w:b/>
          <w:szCs w:val="24"/>
        </w:rPr>
      </w:pPr>
    </w:p>
    <w:p w:rsidR="00FF1396" w:rsidRDefault="00FF1396" w:rsidP="00256342">
      <w:pPr>
        <w:rPr>
          <w:b/>
          <w:szCs w:val="24"/>
        </w:rPr>
      </w:pPr>
    </w:p>
    <w:p w:rsidR="00256342" w:rsidRDefault="00256342" w:rsidP="00256342">
      <w:pPr>
        <w:rPr>
          <w:b/>
          <w:szCs w:val="24"/>
        </w:rPr>
      </w:pPr>
      <w:r>
        <w:rPr>
          <w:b/>
          <w:szCs w:val="24"/>
        </w:rPr>
        <w:tab/>
        <w:t>Charles Darwin School Local Governing Body</w:t>
      </w:r>
    </w:p>
    <w:p w:rsidR="00FF3688" w:rsidRDefault="00FF3688" w:rsidP="00256342">
      <w:pPr>
        <w:rPr>
          <w:b/>
          <w:szCs w:val="24"/>
        </w:rPr>
      </w:pPr>
    </w:p>
    <w:p w:rsidR="00FF1396" w:rsidRDefault="00FF1396" w:rsidP="00256342">
      <w:pPr>
        <w:rPr>
          <w:b/>
          <w:szCs w:val="24"/>
        </w:rPr>
      </w:pPr>
    </w:p>
    <w:p w:rsidR="00FF3688" w:rsidRDefault="00256342" w:rsidP="00256342">
      <w:pPr>
        <w:rPr>
          <w:b/>
          <w:szCs w:val="24"/>
        </w:rPr>
      </w:pPr>
      <w:r>
        <w:rPr>
          <w:b/>
          <w:szCs w:val="24"/>
        </w:rPr>
        <w:tab/>
        <w:t xml:space="preserve">Biggin Hill Primary School </w:t>
      </w:r>
      <w:r w:rsidR="007739AB">
        <w:rPr>
          <w:b/>
          <w:szCs w:val="24"/>
        </w:rPr>
        <w:t>Local Governing Body</w:t>
      </w:r>
    </w:p>
    <w:p w:rsidR="007739AB" w:rsidRDefault="007739AB" w:rsidP="00256342">
      <w:pPr>
        <w:rPr>
          <w:b/>
          <w:szCs w:val="24"/>
        </w:rPr>
      </w:pPr>
    </w:p>
    <w:p w:rsidR="00FF1396" w:rsidRDefault="00FF1396" w:rsidP="00256342">
      <w:pPr>
        <w:rPr>
          <w:b/>
          <w:szCs w:val="24"/>
        </w:rPr>
      </w:pPr>
    </w:p>
    <w:p w:rsidR="00256342" w:rsidRDefault="00256342" w:rsidP="00256342">
      <w:pPr>
        <w:rPr>
          <w:b/>
          <w:szCs w:val="24"/>
        </w:rPr>
      </w:pPr>
      <w:r>
        <w:rPr>
          <w:b/>
          <w:szCs w:val="24"/>
        </w:rPr>
        <w:tab/>
        <w:t>Finance and Audit Committee</w:t>
      </w:r>
    </w:p>
    <w:p w:rsidR="00256342" w:rsidRPr="00F84DD6" w:rsidRDefault="00256342" w:rsidP="00F30A1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szCs w:val="24"/>
        </w:rPr>
      </w:pPr>
    </w:p>
    <w:p w:rsidR="00F30A16" w:rsidRPr="00F84DD6" w:rsidRDefault="00F30A16" w:rsidP="00F30A1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F30A16" w:rsidRPr="00F84DD6" w:rsidRDefault="00F30A16" w:rsidP="00F30A1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F30A16" w:rsidRPr="00F84DD6" w:rsidRDefault="00F30A16" w:rsidP="00F30A1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sidRPr="00F84DD6">
        <w:rPr>
          <w:szCs w:val="24"/>
        </w:rPr>
        <w:t xml:space="preserve">The </w:t>
      </w:r>
      <w:r w:rsidR="005810C9">
        <w:rPr>
          <w:szCs w:val="24"/>
        </w:rPr>
        <w:t xml:space="preserve">Local </w:t>
      </w:r>
      <w:r w:rsidRPr="00F84DD6">
        <w:rPr>
          <w:szCs w:val="24"/>
        </w:rPr>
        <w:t>Governing Body</w:t>
      </w:r>
      <w:r w:rsidR="00256342">
        <w:rPr>
          <w:szCs w:val="24"/>
        </w:rPr>
        <w:t xml:space="preserve"> of Charles Darwin School</w:t>
      </w:r>
      <w:r w:rsidRPr="00F84DD6">
        <w:rPr>
          <w:szCs w:val="24"/>
        </w:rPr>
        <w:t xml:space="preserve"> has established the following </w:t>
      </w:r>
      <w:r w:rsidR="00256342">
        <w:rPr>
          <w:szCs w:val="24"/>
        </w:rPr>
        <w:t>sub-c</w:t>
      </w:r>
      <w:r w:rsidRPr="00F84DD6">
        <w:rPr>
          <w:szCs w:val="24"/>
        </w:rPr>
        <w:t>ommittees to exercise the functions set out in their terms of reference:</w:t>
      </w:r>
    </w:p>
    <w:p w:rsidR="00F30A16" w:rsidRPr="00F84DD6" w:rsidRDefault="00F30A16" w:rsidP="00F30A1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p>
    <w:p w:rsidR="00F30A16" w:rsidRDefault="00F30A16" w:rsidP="00F30A1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r w:rsidRPr="00F84DD6">
        <w:rPr>
          <w:szCs w:val="24"/>
        </w:rPr>
        <w:t>Curriculum and Achievement Committee</w:t>
      </w:r>
    </w:p>
    <w:p w:rsidR="002924BC" w:rsidRDefault="002924BC" w:rsidP="00F30A1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p>
    <w:p w:rsidR="002924BC" w:rsidRPr="00F84DD6" w:rsidRDefault="002924BC" w:rsidP="00F30A1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r>
        <w:rPr>
          <w:szCs w:val="24"/>
        </w:rPr>
        <w:t>Darwin Leisure Centre</w:t>
      </w:r>
    </w:p>
    <w:p w:rsidR="00291786" w:rsidRPr="00F84DD6" w:rsidRDefault="00291786" w:rsidP="0029178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p>
    <w:p w:rsidR="00291786" w:rsidRPr="00F84DD6" w:rsidRDefault="00291786" w:rsidP="0029178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r w:rsidRPr="00F84DD6">
        <w:rPr>
          <w:szCs w:val="24"/>
        </w:rPr>
        <w:t>Ethos Committee</w:t>
      </w:r>
    </w:p>
    <w:p w:rsidR="00291786" w:rsidRPr="00F84DD6" w:rsidRDefault="00291786" w:rsidP="0029178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p>
    <w:p w:rsidR="00291786" w:rsidRDefault="00291786" w:rsidP="0029178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r w:rsidRPr="00F84DD6">
        <w:rPr>
          <w:szCs w:val="24"/>
        </w:rPr>
        <w:t>Personnel Committee</w:t>
      </w:r>
    </w:p>
    <w:p w:rsidR="00291786" w:rsidRPr="00F84DD6" w:rsidRDefault="00291786" w:rsidP="00F30A1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p>
    <w:p w:rsidR="00291786" w:rsidRPr="00F84DD6" w:rsidRDefault="00291786" w:rsidP="00F30A1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r w:rsidRPr="00F84DD6">
        <w:rPr>
          <w:szCs w:val="24"/>
        </w:rPr>
        <w:t>+</w:t>
      </w:r>
      <w:r w:rsidR="007739AB">
        <w:rPr>
          <w:szCs w:val="24"/>
        </w:rPr>
        <w:t xml:space="preserve"> </w:t>
      </w:r>
    </w:p>
    <w:p w:rsidR="00F30A16" w:rsidRPr="007739AB" w:rsidRDefault="00235E17" w:rsidP="007739AB">
      <w:pPr>
        <w:pStyle w:val="ListParagraph"/>
        <w:numPr>
          <w:ilvl w:val="0"/>
          <w:numId w:val="38"/>
        </w:num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sidRPr="007739AB">
        <w:rPr>
          <w:szCs w:val="24"/>
        </w:rPr>
        <w:t>Pay Committee</w:t>
      </w:r>
    </w:p>
    <w:p w:rsidR="00F30A16" w:rsidRPr="007739AB" w:rsidRDefault="00F30A16" w:rsidP="007739AB">
      <w:pPr>
        <w:pStyle w:val="ListParagraph"/>
        <w:numPr>
          <w:ilvl w:val="0"/>
          <w:numId w:val="38"/>
        </w:num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sidRPr="007739AB">
        <w:rPr>
          <w:szCs w:val="24"/>
        </w:rPr>
        <w:t>Pay Appeal Committee</w:t>
      </w:r>
    </w:p>
    <w:p w:rsidR="00F30A16" w:rsidRPr="007739AB" w:rsidRDefault="00F30A16" w:rsidP="007739AB">
      <w:pPr>
        <w:pStyle w:val="ListParagraph"/>
        <w:numPr>
          <w:ilvl w:val="0"/>
          <w:numId w:val="38"/>
        </w:num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sidRPr="007739AB">
        <w:rPr>
          <w:szCs w:val="24"/>
        </w:rPr>
        <w:t>Pupil Discipline Committee</w:t>
      </w:r>
    </w:p>
    <w:p w:rsidR="00F30A16" w:rsidRPr="007739AB" w:rsidRDefault="00F30A16" w:rsidP="007739AB">
      <w:pPr>
        <w:pStyle w:val="ListParagraph"/>
        <w:numPr>
          <w:ilvl w:val="0"/>
          <w:numId w:val="38"/>
        </w:num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sidRPr="007739AB">
        <w:rPr>
          <w:szCs w:val="24"/>
        </w:rPr>
        <w:t>Staff Discipline Committee</w:t>
      </w:r>
    </w:p>
    <w:p w:rsidR="00F30A16" w:rsidRPr="007739AB" w:rsidRDefault="00F30A16" w:rsidP="007739AB">
      <w:pPr>
        <w:pStyle w:val="ListParagraph"/>
        <w:numPr>
          <w:ilvl w:val="0"/>
          <w:numId w:val="38"/>
        </w:num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sidRPr="007739AB">
        <w:rPr>
          <w:szCs w:val="24"/>
        </w:rPr>
        <w:t>Staff</w:t>
      </w:r>
      <w:r w:rsidR="005A0971">
        <w:rPr>
          <w:szCs w:val="24"/>
        </w:rPr>
        <w:t xml:space="preserve"> Discipline</w:t>
      </w:r>
      <w:r w:rsidRPr="007739AB">
        <w:rPr>
          <w:szCs w:val="24"/>
        </w:rPr>
        <w:t xml:space="preserve"> Appeal Committee</w:t>
      </w:r>
    </w:p>
    <w:p w:rsidR="00F30A16" w:rsidRDefault="00F30A16" w:rsidP="00F30A1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p>
    <w:p w:rsidR="007739AB" w:rsidRDefault="007739AB" w:rsidP="007739AB">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7739AB" w:rsidRDefault="007739AB" w:rsidP="007739AB">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sidRPr="00F84DD6">
        <w:rPr>
          <w:szCs w:val="24"/>
        </w:rPr>
        <w:t xml:space="preserve">The </w:t>
      </w:r>
      <w:r>
        <w:rPr>
          <w:szCs w:val="24"/>
        </w:rPr>
        <w:t xml:space="preserve">Local </w:t>
      </w:r>
      <w:r w:rsidRPr="00F84DD6">
        <w:rPr>
          <w:szCs w:val="24"/>
        </w:rPr>
        <w:t>Governing Body</w:t>
      </w:r>
      <w:r>
        <w:rPr>
          <w:szCs w:val="24"/>
        </w:rPr>
        <w:t xml:space="preserve"> of Biggin Hill Primary School</w:t>
      </w:r>
      <w:r w:rsidRPr="00F84DD6">
        <w:rPr>
          <w:szCs w:val="24"/>
        </w:rPr>
        <w:t xml:space="preserve"> has established the following </w:t>
      </w:r>
      <w:r>
        <w:rPr>
          <w:szCs w:val="24"/>
        </w:rPr>
        <w:t>sub-c</w:t>
      </w:r>
      <w:r w:rsidRPr="00F84DD6">
        <w:rPr>
          <w:szCs w:val="24"/>
        </w:rPr>
        <w:t>ommittees to exercise the functions set out in their terms of reference:</w:t>
      </w:r>
    </w:p>
    <w:p w:rsidR="005A0971" w:rsidRDefault="005A0971" w:rsidP="007739AB">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5A0971" w:rsidRPr="005A0971" w:rsidRDefault="005A0971" w:rsidP="005A0971">
      <w:pPr>
        <w:pStyle w:val="ListParagraph"/>
        <w:numPr>
          <w:ilvl w:val="0"/>
          <w:numId w:val="3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Pr>
          <w:szCs w:val="24"/>
        </w:rPr>
        <w:t>Finance &amp; Resources Committee</w:t>
      </w:r>
    </w:p>
    <w:p w:rsidR="007739AB" w:rsidRPr="00F84DD6" w:rsidRDefault="007739AB" w:rsidP="007739AB">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7739AB" w:rsidRDefault="007739AB" w:rsidP="00F30A1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p>
    <w:p w:rsidR="00F30A16" w:rsidRPr="00F84DD6" w:rsidRDefault="00F30A16" w:rsidP="00F30A16">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20"/>
        <w:rPr>
          <w:szCs w:val="24"/>
        </w:rPr>
      </w:pPr>
    </w:p>
    <w:p w:rsidR="009A441E" w:rsidRDefault="007E3FB9" w:rsidP="009A441E">
      <w:pPr>
        <w:spacing w:after="160" w:line="259" w:lineRule="auto"/>
        <w:jc w:val="center"/>
        <w:rPr>
          <w:b/>
        </w:rPr>
      </w:pPr>
      <w:r>
        <w:rPr>
          <w:b/>
          <w:szCs w:val="24"/>
        </w:rPr>
        <w:br w:type="column"/>
      </w:r>
      <w:r w:rsidR="009A441E" w:rsidRPr="00753040">
        <w:rPr>
          <w:b/>
        </w:rPr>
        <w:lastRenderedPageBreak/>
        <w:t>C</w:t>
      </w:r>
      <w:r w:rsidR="009A441E">
        <w:rPr>
          <w:b/>
        </w:rPr>
        <w:t>HARLES DARWIN ACADEMY TRUST</w:t>
      </w:r>
    </w:p>
    <w:p w:rsidR="009A441E" w:rsidRDefault="009A441E" w:rsidP="009A441E">
      <w:pPr>
        <w:jc w:val="center"/>
        <w:rPr>
          <w:b/>
        </w:rPr>
      </w:pPr>
    </w:p>
    <w:p w:rsidR="009A441E" w:rsidRPr="00F84DD6" w:rsidRDefault="009A441E" w:rsidP="009A441E">
      <w:pPr>
        <w:jc w:val="center"/>
        <w:rPr>
          <w:b/>
        </w:rPr>
      </w:pPr>
      <w:r w:rsidRPr="00F84DD6">
        <w:rPr>
          <w:b/>
        </w:rPr>
        <w:t>FINANCE</w:t>
      </w:r>
      <w:r>
        <w:rPr>
          <w:b/>
        </w:rPr>
        <w:t xml:space="preserve"> AND AUDIT COMMITTEE</w:t>
      </w:r>
    </w:p>
    <w:p w:rsidR="009A441E" w:rsidRPr="00F84DD6" w:rsidRDefault="009A441E" w:rsidP="009A441E">
      <w:pPr>
        <w:jc w:val="center"/>
        <w:rPr>
          <w:b/>
        </w:rPr>
      </w:pPr>
      <w:r w:rsidRPr="00F84DD6">
        <w:rPr>
          <w:b/>
        </w:rPr>
        <w:t>TERMS OF REFERENCE</w:t>
      </w:r>
      <w:r w:rsidR="007739AB">
        <w:rPr>
          <w:b/>
        </w:rPr>
        <w:t xml:space="preserve"> 2017</w:t>
      </w:r>
      <w:r>
        <w:rPr>
          <w:b/>
        </w:rPr>
        <w:t xml:space="preserve"> </w:t>
      </w:r>
    </w:p>
    <w:p w:rsidR="009A441E" w:rsidRPr="00F84DD6" w:rsidRDefault="009A441E" w:rsidP="009A441E"/>
    <w:p w:rsidR="009A441E" w:rsidRDefault="009A441E" w:rsidP="009A441E">
      <w:pPr>
        <w:pStyle w:val="BodyTextIndent"/>
        <w:jc w:val="left"/>
        <w:rPr>
          <w:szCs w:val="24"/>
        </w:rPr>
      </w:pPr>
      <w:r w:rsidRPr="00CE6B07">
        <w:rPr>
          <w:szCs w:val="24"/>
        </w:rPr>
        <w:t>The terms of reference of the Finance and Audit Committee must be approved by Strategic Board and reviewed each year.  They provide the sole, agreed framework within which the committee operates.</w:t>
      </w:r>
    </w:p>
    <w:p w:rsidR="009A441E" w:rsidRPr="00F84DD6" w:rsidRDefault="009A441E" w:rsidP="009A441E">
      <w:pPr>
        <w:pStyle w:val="BodyTextIndent"/>
        <w:rPr>
          <w:b/>
          <w:bCs/>
          <w:szCs w:val="24"/>
        </w:rPr>
      </w:pPr>
    </w:p>
    <w:p w:rsidR="009A441E" w:rsidRDefault="009A441E" w:rsidP="009A441E">
      <w:pPr>
        <w:overflowPunct w:val="0"/>
        <w:autoSpaceDE w:val="0"/>
        <w:autoSpaceDN w:val="0"/>
        <w:adjustRightInd w:val="0"/>
        <w:rPr>
          <w:b/>
        </w:rPr>
      </w:pPr>
      <w:r w:rsidRPr="00F84DD6">
        <w:rPr>
          <w:b/>
        </w:rPr>
        <w:t xml:space="preserve">1. </w:t>
      </w:r>
      <w:r w:rsidRPr="00F84DD6">
        <w:rPr>
          <w:b/>
        </w:rPr>
        <w:tab/>
        <w:t>Membership</w:t>
      </w:r>
    </w:p>
    <w:p w:rsidR="009A441E" w:rsidRPr="00ED35CE" w:rsidRDefault="009A441E" w:rsidP="009A441E">
      <w:pPr>
        <w:overflowPunct w:val="0"/>
        <w:autoSpaceDE w:val="0"/>
        <w:autoSpaceDN w:val="0"/>
        <w:adjustRightInd w:val="0"/>
        <w:ind w:left="720" w:hanging="720"/>
      </w:pPr>
    </w:p>
    <w:p w:rsidR="009A441E" w:rsidRDefault="009A441E" w:rsidP="009A441E">
      <w:pPr>
        <w:pStyle w:val="ListParagraph"/>
        <w:numPr>
          <w:ilvl w:val="1"/>
          <w:numId w:val="36"/>
        </w:numPr>
        <w:overflowPunct w:val="0"/>
        <w:autoSpaceDE w:val="0"/>
        <w:autoSpaceDN w:val="0"/>
        <w:adjustRightInd w:val="0"/>
      </w:pPr>
      <w:r w:rsidRPr="003258B5">
        <w:t>The membership of the Committee will be agreed on an annual basis by the Strategic Board in conjunction with the Local Governing Bodies within C</w:t>
      </w:r>
      <w:r>
        <w:t>harles Darwin Academy Trust (C</w:t>
      </w:r>
      <w:r w:rsidRPr="003258B5">
        <w:t>DAT</w:t>
      </w:r>
      <w:r>
        <w:t>)</w:t>
      </w:r>
      <w:r w:rsidRPr="003258B5">
        <w:t xml:space="preserve"> at their first meetings in the school year. The Committee will be composed of Trustees from the Strategic Board and Governors from the various Local Governing Bodies.  The Executive Principal is an ex-officio member of the Committee.  </w:t>
      </w:r>
    </w:p>
    <w:p w:rsidR="009A441E" w:rsidRPr="003258B5" w:rsidRDefault="009A441E" w:rsidP="009A441E">
      <w:pPr>
        <w:pStyle w:val="ListParagraph"/>
        <w:overflowPunct w:val="0"/>
        <w:autoSpaceDE w:val="0"/>
        <w:autoSpaceDN w:val="0"/>
        <w:adjustRightInd w:val="0"/>
      </w:pPr>
    </w:p>
    <w:p w:rsidR="009A441E" w:rsidRPr="00F84DD6" w:rsidRDefault="009A441E" w:rsidP="009A441E">
      <w:pPr>
        <w:overflowPunct w:val="0"/>
        <w:autoSpaceDE w:val="0"/>
        <w:autoSpaceDN w:val="0"/>
        <w:adjustRightInd w:val="0"/>
        <w:ind w:left="720" w:hanging="720"/>
      </w:pPr>
      <w:r>
        <w:t>1.2</w:t>
      </w:r>
      <w:r>
        <w:tab/>
        <w:t>In the absence of the C</w:t>
      </w:r>
      <w:r w:rsidRPr="00F84DD6">
        <w:t>hair</w:t>
      </w:r>
      <w:r w:rsidRPr="00ED35CE">
        <w:t>/</w:t>
      </w:r>
      <w:r>
        <w:t>Vice C</w:t>
      </w:r>
      <w:r w:rsidRPr="00F84DD6">
        <w:t xml:space="preserve">hair or </w:t>
      </w:r>
      <w:r>
        <w:t>C</w:t>
      </w:r>
      <w:r w:rsidRPr="00F84DD6">
        <w:t xml:space="preserve">lerk the </w:t>
      </w:r>
      <w:r>
        <w:t>C</w:t>
      </w:r>
      <w:r w:rsidRPr="00F84DD6">
        <w:t>ommittee will elect a replacement for the meeting.</w:t>
      </w:r>
      <w:r>
        <w:br/>
      </w:r>
    </w:p>
    <w:p w:rsidR="009A441E" w:rsidRPr="00F84DD6" w:rsidRDefault="009A441E" w:rsidP="009A441E">
      <w:pPr>
        <w:overflowPunct w:val="0"/>
        <w:autoSpaceDE w:val="0"/>
        <w:autoSpaceDN w:val="0"/>
        <w:adjustRightInd w:val="0"/>
        <w:ind w:left="720" w:hanging="720"/>
      </w:pPr>
      <w:r>
        <w:t>1.3</w:t>
      </w:r>
      <w:r>
        <w:tab/>
      </w:r>
      <w:r w:rsidRPr="00F84DD6">
        <w:t xml:space="preserve">The quorum for </w:t>
      </w:r>
      <w:r>
        <w:t>the C</w:t>
      </w:r>
      <w:r w:rsidRPr="00F84DD6">
        <w:t xml:space="preserve">ommittee is fixed at </w:t>
      </w:r>
      <w:r w:rsidR="005D56A8">
        <w:t>two</w:t>
      </w:r>
      <w:r w:rsidRPr="00F84DD6">
        <w:t xml:space="preserve"> </w:t>
      </w:r>
      <w:r>
        <w:t>Trustees/G</w:t>
      </w:r>
      <w:r w:rsidRPr="00F84DD6">
        <w:t xml:space="preserve">overnors who are members of </w:t>
      </w:r>
      <w:r>
        <w:t>the C</w:t>
      </w:r>
      <w:r w:rsidRPr="00F84DD6">
        <w:t xml:space="preserve">ommittee.  </w:t>
      </w:r>
      <w:r>
        <w:br/>
      </w:r>
    </w:p>
    <w:p w:rsidR="009A441E" w:rsidRPr="00F84DD6" w:rsidRDefault="009A441E" w:rsidP="009A441E">
      <w:pPr>
        <w:overflowPunct w:val="0"/>
        <w:autoSpaceDE w:val="0"/>
        <w:autoSpaceDN w:val="0"/>
        <w:adjustRightInd w:val="0"/>
        <w:ind w:left="720" w:hanging="720"/>
      </w:pPr>
      <w:r>
        <w:t>1.4</w:t>
      </w:r>
      <w:r>
        <w:tab/>
        <w:t>The C</w:t>
      </w:r>
      <w:r w:rsidRPr="00F84DD6">
        <w:t>ommittee will meet as often as is necessary to fulfil its responsibilities and at least once each term.</w:t>
      </w:r>
      <w:r>
        <w:br/>
      </w:r>
    </w:p>
    <w:p w:rsidR="009A441E" w:rsidRPr="00F84DD6" w:rsidRDefault="009A441E" w:rsidP="009A441E">
      <w:pPr>
        <w:overflowPunct w:val="0"/>
        <w:autoSpaceDE w:val="0"/>
        <w:autoSpaceDN w:val="0"/>
        <w:adjustRightInd w:val="0"/>
        <w:ind w:left="720" w:hanging="720"/>
      </w:pPr>
      <w:r>
        <w:t>1.5</w:t>
      </w:r>
      <w:r>
        <w:tab/>
        <w:t>The Clerk to the Committee will circulate an A</w:t>
      </w:r>
      <w:r w:rsidRPr="00F84DD6">
        <w:t xml:space="preserve">genda </w:t>
      </w:r>
      <w:r>
        <w:t xml:space="preserve">and papers </w:t>
      </w:r>
      <w:r w:rsidRPr="00F84DD6">
        <w:t xml:space="preserve">for each meeting at least a week before the </w:t>
      </w:r>
      <w:r>
        <w:t>C</w:t>
      </w:r>
      <w:r w:rsidRPr="00F84DD6">
        <w:t>ommittee meeting.</w:t>
      </w:r>
      <w:r>
        <w:br/>
      </w:r>
    </w:p>
    <w:p w:rsidR="009A441E" w:rsidRDefault="009A441E" w:rsidP="009A441E">
      <w:pPr>
        <w:overflowPunct w:val="0"/>
        <w:autoSpaceDE w:val="0"/>
        <w:autoSpaceDN w:val="0"/>
        <w:adjustRightInd w:val="0"/>
        <w:ind w:left="720" w:hanging="720"/>
      </w:pPr>
      <w:r>
        <w:t>1.6</w:t>
      </w:r>
      <w:r>
        <w:tab/>
        <w:t>The C</w:t>
      </w:r>
      <w:r w:rsidRPr="00F84DD6">
        <w:t xml:space="preserve">hair of the </w:t>
      </w:r>
      <w:r>
        <w:t>C</w:t>
      </w:r>
      <w:r w:rsidRPr="00F84DD6">
        <w:t>omm</w:t>
      </w:r>
      <w:r>
        <w:t>ittee will be responsible for answering any questions raised regarding the Committee’s deliberations a</w:t>
      </w:r>
      <w:r w:rsidRPr="00F84DD6">
        <w:t xml:space="preserve">t meetings of the </w:t>
      </w:r>
      <w:r>
        <w:t>Strategic Board</w:t>
      </w:r>
      <w:r w:rsidR="005D56A8">
        <w:t>.  The Local Governing Body representatives will be responsible for answering any questions raised regarding the Committee’s deliberations a</w:t>
      </w:r>
      <w:r w:rsidR="005D56A8" w:rsidRPr="00F84DD6">
        <w:t>t meetings of th</w:t>
      </w:r>
      <w:r w:rsidR="005D56A8">
        <w:t>e individual schools’</w:t>
      </w:r>
      <w:r>
        <w:t xml:space="preserve"> Local Governing Bodies.</w:t>
      </w:r>
    </w:p>
    <w:p w:rsidR="009A441E" w:rsidRPr="00F84DD6" w:rsidRDefault="009A441E" w:rsidP="009A441E">
      <w:pPr>
        <w:overflowPunct w:val="0"/>
        <w:autoSpaceDE w:val="0"/>
        <w:autoSpaceDN w:val="0"/>
        <w:adjustRightInd w:val="0"/>
        <w:ind w:left="720" w:hanging="720"/>
      </w:pPr>
    </w:p>
    <w:p w:rsidR="009A441E" w:rsidRPr="00F84DD6" w:rsidRDefault="009A441E" w:rsidP="009A441E">
      <w:pPr>
        <w:overflowPunct w:val="0"/>
        <w:autoSpaceDE w:val="0"/>
        <w:autoSpaceDN w:val="0"/>
        <w:adjustRightInd w:val="0"/>
        <w:ind w:left="720" w:hanging="720"/>
      </w:pPr>
      <w:r>
        <w:t>1.7</w:t>
      </w:r>
      <w:r>
        <w:tab/>
        <w:t>The C</w:t>
      </w:r>
      <w:r w:rsidRPr="00F84DD6">
        <w:t xml:space="preserve">ommittee is authorised to invite attendance at its meetings from persons to assist or advise on a particular matter or range of issues, including parents and members of the </w:t>
      </w:r>
      <w:r>
        <w:t>Charles Darwin A</w:t>
      </w:r>
      <w:r w:rsidRPr="00F84DD6">
        <w:t xml:space="preserve">cademy </w:t>
      </w:r>
      <w:r>
        <w:t>Trust staff who are not G</w:t>
      </w:r>
      <w:r w:rsidRPr="00F84DD6">
        <w:t>overnors</w:t>
      </w:r>
      <w:r>
        <w:t>/Trustees</w:t>
      </w:r>
      <w:r w:rsidRPr="00F84DD6">
        <w:t>.</w:t>
      </w:r>
      <w:r>
        <w:br/>
      </w:r>
    </w:p>
    <w:p w:rsidR="009A441E" w:rsidRPr="00F84DD6" w:rsidRDefault="009A441E" w:rsidP="009A441E">
      <w:pPr>
        <w:overflowPunct w:val="0"/>
        <w:autoSpaceDE w:val="0"/>
        <w:autoSpaceDN w:val="0"/>
        <w:adjustRightInd w:val="0"/>
        <w:ind w:left="720" w:hanging="720"/>
      </w:pPr>
      <w:r>
        <w:t>1.8</w:t>
      </w:r>
      <w:r>
        <w:tab/>
        <w:t>Only G</w:t>
      </w:r>
      <w:r w:rsidRPr="00F84DD6">
        <w:t>overnors</w:t>
      </w:r>
      <w:r>
        <w:t>/Trustees who are members of the C</w:t>
      </w:r>
      <w:r w:rsidRPr="00F84DD6">
        <w:t xml:space="preserve">ommittee may vote at </w:t>
      </w:r>
      <w:r>
        <w:t>C</w:t>
      </w:r>
      <w:r w:rsidRPr="00F84DD6">
        <w:t>ommittee meetings.</w:t>
      </w:r>
      <w:r>
        <w:t xml:space="preserve">  Where necessary, the elected Chair of the C</w:t>
      </w:r>
      <w:r w:rsidRPr="00F84DD6">
        <w:t xml:space="preserve">ommittee may have a second or casting vote. </w:t>
      </w:r>
      <w:r>
        <w:br/>
      </w:r>
    </w:p>
    <w:p w:rsidR="009A441E" w:rsidRPr="00F84DD6" w:rsidRDefault="009A441E" w:rsidP="009A441E">
      <w:pPr>
        <w:overflowPunct w:val="0"/>
        <w:autoSpaceDE w:val="0"/>
        <w:autoSpaceDN w:val="0"/>
        <w:adjustRightInd w:val="0"/>
        <w:ind w:left="720" w:hanging="720"/>
      </w:pPr>
      <w:r>
        <w:t>1.9</w:t>
      </w:r>
      <w:r>
        <w:tab/>
      </w:r>
      <w:r w:rsidRPr="00F84DD6">
        <w:t xml:space="preserve">In the event of a need to make genuinely urgent decisions between meetings on matters falling within the remit of the </w:t>
      </w:r>
      <w:r>
        <w:t>Committee, the C</w:t>
      </w:r>
      <w:r w:rsidRPr="00F84DD6">
        <w:t xml:space="preserve">hair of the </w:t>
      </w:r>
      <w:r>
        <w:t>Strategic Board</w:t>
      </w:r>
      <w:r w:rsidRPr="00F84DD6">
        <w:t xml:space="preserve"> in consultation with the </w:t>
      </w:r>
      <w:r>
        <w:t>Executive Principal, Chair of the C</w:t>
      </w:r>
      <w:r w:rsidRPr="00F84DD6">
        <w:t>ommittee</w:t>
      </w:r>
      <w:r>
        <w:t xml:space="preserve"> and Chair of the appropriate Local Governing Body</w:t>
      </w:r>
      <w:r w:rsidRPr="00F84DD6">
        <w:t xml:space="preserve">, will take appropriate action on behalf of the </w:t>
      </w:r>
      <w:r>
        <w:lastRenderedPageBreak/>
        <w:t>C</w:t>
      </w:r>
      <w:r w:rsidRPr="00F84DD6">
        <w:t xml:space="preserve">ommittee.  The decisions taken and the reasons for urgency will be explained fully at the next meeting of the </w:t>
      </w:r>
      <w:r>
        <w:t>Strategic Board</w:t>
      </w:r>
      <w:r w:rsidRPr="00F84DD6">
        <w:t>.</w:t>
      </w:r>
      <w:r w:rsidRPr="00C53405">
        <w:t xml:space="preserve"> </w:t>
      </w:r>
    </w:p>
    <w:p w:rsidR="009A441E" w:rsidRPr="00F84DD6" w:rsidRDefault="009A441E" w:rsidP="009A441E">
      <w:pPr>
        <w:overflowPunct w:val="0"/>
        <w:autoSpaceDE w:val="0"/>
        <w:autoSpaceDN w:val="0"/>
        <w:adjustRightInd w:val="0"/>
        <w:ind w:left="720" w:hanging="720"/>
      </w:pPr>
    </w:p>
    <w:p w:rsidR="009A441E" w:rsidRPr="00F84DD6" w:rsidRDefault="009A441E" w:rsidP="009A441E">
      <w:pPr>
        <w:overflowPunct w:val="0"/>
        <w:autoSpaceDE w:val="0"/>
        <w:autoSpaceDN w:val="0"/>
        <w:adjustRightInd w:val="0"/>
        <w:ind w:left="720" w:hanging="720"/>
      </w:pPr>
      <w:r>
        <w:t>1.10</w:t>
      </w:r>
      <w:r w:rsidRPr="00F84DD6">
        <w:tab/>
      </w:r>
      <w:r>
        <w:t>The</w:t>
      </w:r>
      <w:r w:rsidRPr="00F84DD6">
        <w:t xml:space="preserve"> Committee is expected to review its working practice and the outcomes achieved on an annual basis.</w:t>
      </w:r>
    </w:p>
    <w:p w:rsidR="009A441E" w:rsidRPr="00ED35CE" w:rsidRDefault="009A441E" w:rsidP="009A441E">
      <w:pPr>
        <w:overflowPunct w:val="0"/>
        <w:autoSpaceDE w:val="0"/>
        <w:autoSpaceDN w:val="0"/>
        <w:adjustRightInd w:val="0"/>
        <w:ind w:left="720" w:hanging="720"/>
      </w:pPr>
    </w:p>
    <w:p w:rsidR="009A441E" w:rsidRPr="00F84DD6" w:rsidRDefault="009A441E" w:rsidP="009A441E">
      <w:pPr>
        <w:overflowPunct w:val="0"/>
        <w:autoSpaceDE w:val="0"/>
        <w:autoSpaceDN w:val="0"/>
        <w:adjustRightInd w:val="0"/>
        <w:rPr>
          <w:b/>
        </w:rPr>
      </w:pPr>
    </w:p>
    <w:p w:rsidR="009A441E" w:rsidRPr="00F84DD6" w:rsidRDefault="009A441E" w:rsidP="009A441E">
      <w:pPr>
        <w:overflowPunct w:val="0"/>
        <w:autoSpaceDE w:val="0"/>
        <w:autoSpaceDN w:val="0"/>
        <w:adjustRightInd w:val="0"/>
        <w:rPr>
          <w:b/>
        </w:rPr>
      </w:pPr>
      <w:r w:rsidRPr="00F84DD6">
        <w:rPr>
          <w:b/>
        </w:rPr>
        <w:t xml:space="preserve">2.  </w:t>
      </w:r>
      <w:r w:rsidRPr="00F84DD6">
        <w:rPr>
          <w:b/>
        </w:rPr>
        <w:tab/>
        <w:t>Chair</w:t>
      </w:r>
    </w:p>
    <w:p w:rsidR="009A441E" w:rsidRPr="00F84DD6" w:rsidRDefault="009A441E" w:rsidP="009A441E">
      <w:pPr>
        <w:overflowPunct w:val="0"/>
        <w:autoSpaceDE w:val="0"/>
        <w:autoSpaceDN w:val="0"/>
        <w:adjustRightInd w:val="0"/>
      </w:pPr>
    </w:p>
    <w:p w:rsidR="009A441E" w:rsidRDefault="009A441E" w:rsidP="009A441E">
      <w:pPr>
        <w:overflowPunct w:val="0"/>
        <w:autoSpaceDE w:val="0"/>
        <w:autoSpaceDN w:val="0"/>
        <w:adjustRightInd w:val="0"/>
        <w:ind w:left="720" w:hanging="720"/>
      </w:pPr>
      <w:r w:rsidRPr="00F84DD6">
        <w:t>2.1</w:t>
      </w:r>
      <w:r w:rsidRPr="00F84DD6">
        <w:tab/>
        <w:t xml:space="preserve">The Chair of the Committee shall be determined by the </w:t>
      </w:r>
      <w:r>
        <w:t>Strategic Board</w:t>
      </w:r>
      <w:r w:rsidRPr="00F84DD6">
        <w:t xml:space="preserve"> at their first meeting in the school year.  The Chair must not be an employee of the Charles Darwin Academy Trust.</w:t>
      </w:r>
      <w:r>
        <w:br/>
      </w:r>
    </w:p>
    <w:p w:rsidR="009A441E" w:rsidRPr="00F84DD6" w:rsidRDefault="009A441E" w:rsidP="009A441E">
      <w:pPr>
        <w:overflowPunct w:val="0"/>
        <w:autoSpaceDE w:val="0"/>
        <w:autoSpaceDN w:val="0"/>
        <w:adjustRightInd w:val="0"/>
        <w:ind w:left="720" w:hanging="720"/>
      </w:pPr>
    </w:p>
    <w:p w:rsidR="009A441E" w:rsidRPr="00F84DD6" w:rsidRDefault="009A441E" w:rsidP="009A441E">
      <w:pPr>
        <w:pStyle w:val="BodyTextIndent"/>
        <w:rPr>
          <w:b/>
          <w:bCs/>
          <w:szCs w:val="24"/>
        </w:rPr>
      </w:pPr>
      <w:r w:rsidRPr="00F84DD6">
        <w:rPr>
          <w:b/>
          <w:bCs/>
          <w:szCs w:val="24"/>
        </w:rPr>
        <w:t xml:space="preserve">3.  </w:t>
      </w:r>
      <w:r w:rsidRPr="00F84DD6">
        <w:rPr>
          <w:b/>
          <w:bCs/>
          <w:szCs w:val="24"/>
        </w:rPr>
        <w:tab/>
        <w:t>Functions</w:t>
      </w:r>
      <w:r>
        <w:rPr>
          <w:b/>
          <w:bCs/>
          <w:szCs w:val="24"/>
        </w:rPr>
        <w:t xml:space="preserve"> as it relates to CDAT</w:t>
      </w:r>
    </w:p>
    <w:p w:rsidR="009A441E" w:rsidRDefault="009A441E" w:rsidP="009A441E">
      <w:pPr>
        <w:pStyle w:val="BodyTextIndent"/>
        <w:rPr>
          <w:b/>
          <w:bCs/>
          <w:szCs w:val="24"/>
        </w:rPr>
      </w:pPr>
    </w:p>
    <w:p w:rsidR="009A441E" w:rsidRPr="00F84DD6" w:rsidRDefault="009A441E" w:rsidP="009A441E">
      <w:pPr>
        <w:ind w:left="720" w:hanging="720"/>
      </w:pPr>
      <w:r>
        <w:t xml:space="preserve">3.1 </w:t>
      </w:r>
      <w:r>
        <w:tab/>
        <w:t xml:space="preserve">To be aware of the requirements of the Academies Financial Handbook, The Charities Commission and Companies House and any other relevant </w:t>
      </w:r>
      <w:r w:rsidRPr="00F84DD6">
        <w:t>financial regulatio</w:t>
      </w:r>
      <w:r>
        <w:t>ns applicable to the Trust and to draw</w:t>
      </w:r>
      <w:r w:rsidRPr="00F84DD6">
        <w:t xml:space="preserve"> any matters of </w:t>
      </w:r>
      <w:r>
        <w:t>concern to the attention of the Strategic Board and if appropriate</w:t>
      </w:r>
      <w:r w:rsidRPr="00F84DD6">
        <w:t xml:space="preserve"> </w:t>
      </w:r>
      <w:r>
        <w:t>to some or all of the Local Governing Bodies</w:t>
      </w:r>
      <w:r w:rsidRPr="00F84DD6">
        <w:t>.</w:t>
      </w:r>
    </w:p>
    <w:p w:rsidR="009A441E" w:rsidRPr="00ED35CE" w:rsidRDefault="009A441E" w:rsidP="009A441E">
      <w:pPr>
        <w:ind w:left="720" w:hanging="720"/>
        <w:rPr>
          <w:color w:val="FF0000"/>
        </w:rPr>
      </w:pPr>
    </w:p>
    <w:p w:rsidR="009A441E" w:rsidRDefault="009A441E" w:rsidP="009A441E">
      <w:pPr>
        <w:ind w:left="720" w:hanging="720"/>
      </w:pPr>
      <w:r>
        <w:t>3.2</w:t>
      </w:r>
      <w:r>
        <w:tab/>
        <w:t>To recommend to the Strategic Board the appointment of the Chief Financial Officer.</w:t>
      </w:r>
    </w:p>
    <w:p w:rsidR="009A441E" w:rsidRDefault="009A441E" w:rsidP="009A441E">
      <w:pPr>
        <w:ind w:left="720" w:hanging="720"/>
      </w:pPr>
    </w:p>
    <w:p w:rsidR="009A441E" w:rsidRPr="00307C97" w:rsidRDefault="009A441E" w:rsidP="009A441E">
      <w:pPr>
        <w:ind w:left="720" w:hanging="720"/>
      </w:pPr>
      <w:r>
        <w:t>3.3</w:t>
      </w:r>
      <w:r w:rsidRPr="00307C97">
        <w:tab/>
        <w:t xml:space="preserve">To receive auditors’ reports and in response to audit findings to recommend </w:t>
      </w:r>
      <w:r>
        <w:t xml:space="preserve">action </w:t>
      </w:r>
      <w:r w:rsidRPr="00307C97">
        <w:t xml:space="preserve">to the </w:t>
      </w:r>
      <w:r>
        <w:t xml:space="preserve">Strategic Board and Local </w:t>
      </w:r>
      <w:r w:rsidRPr="00307C97">
        <w:t>Governing Bod</w:t>
      </w:r>
      <w:r>
        <w:t>ies</w:t>
      </w:r>
      <w:r w:rsidRPr="00C126A0">
        <w:t xml:space="preserve"> </w:t>
      </w:r>
      <w:r>
        <w:t>as appropriate</w:t>
      </w:r>
      <w:r w:rsidRPr="00307C97">
        <w:t>.</w:t>
      </w:r>
    </w:p>
    <w:p w:rsidR="009A441E" w:rsidRPr="00307C97" w:rsidRDefault="009A441E" w:rsidP="009A441E">
      <w:pPr>
        <w:ind w:left="720" w:hanging="720"/>
      </w:pPr>
    </w:p>
    <w:p w:rsidR="009A441E" w:rsidRDefault="009A441E" w:rsidP="009A441E">
      <w:pPr>
        <w:ind w:left="720" w:hanging="720"/>
      </w:pPr>
      <w:r>
        <w:t>3.4</w:t>
      </w:r>
      <w:r w:rsidRPr="00307C97">
        <w:tab/>
        <w:t xml:space="preserve">To recommend to the </w:t>
      </w:r>
      <w:r>
        <w:t>Strategic Board</w:t>
      </w:r>
      <w:r w:rsidRPr="00307C97">
        <w:t xml:space="preserve"> the appointment or reappointment of the auditors of the </w:t>
      </w:r>
      <w:r>
        <w:t>Trust</w:t>
      </w:r>
      <w:r w:rsidRPr="00307C97">
        <w:t>.</w:t>
      </w:r>
      <w:r>
        <w:t xml:space="preserve">  </w:t>
      </w:r>
    </w:p>
    <w:p w:rsidR="009A441E" w:rsidRPr="00307C97" w:rsidRDefault="009A441E" w:rsidP="009A441E">
      <w:pPr>
        <w:ind w:left="720" w:hanging="720"/>
      </w:pPr>
    </w:p>
    <w:p w:rsidR="009A441E" w:rsidRPr="00F84DD6" w:rsidRDefault="009A441E" w:rsidP="009A441E">
      <w:pPr>
        <w:widowControl w:val="0"/>
        <w:ind w:left="720" w:hanging="720"/>
      </w:pPr>
      <w:r>
        <w:t>3.5</w:t>
      </w:r>
      <w:r w:rsidRPr="00F84DD6">
        <w:tab/>
        <w:t xml:space="preserve">To agree the programme of checks to be performed </w:t>
      </w:r>
      <w:r w:rsidR="005D56A8">
        <w:t xml:space="preserve">for </w:t>
      </w:r>
      <w:r w:rsidRPr="00F84DD6">
        <w:t xml:space="preserve">the </w:t>
      </w:r>
      <w:r w:rsidR="005D56A8">
        <w:t xml:space="preserve">Internal Audit System Checks </w:t>
      </w:r>
      <w:r>
        <w:t xml:space="preserve">at each academy in the Trust </w:t>
      </w:r>
      <w:r w:rsidRPr="00F84DD6">
        <w:t xml:space="preserve">and to receive </w:t>
      </w:r>
      <w:r>
        <w:t>regular</w:t>
      </w:r>
      <w:r w:rsidRPr="00F84DD6">
        <w:t xml:space="preserve"> written reports from the </w:t>
      </w:r>
      <w:r w:rsidR="005D56A8">
        <w:t>Trust’s auditors</w:t>
      </w:r>
      <w:r w:rsidRPr="00F84DD6">
        <w:t xml:space="preserve"> after each checking session.</w:t>
      </w:r>
    </w:p>
    <w:p w:rsidR="009A441E" w:rsidRDefault="009A441E" w:rsidP="009A441E">
      <w:pPr>
        <w:pStyle w:val="BodyTextIndent"/>
        <w:rPr>
          <w:bCs/>
          <w:szCs w:val="24"/>
        </w:rPr>
      </w:pPr>
    </w:p>
    <w:p w:rsidR="009A441E" w:rsidRPr="00F84DD6" w:rsidRDefault="009A441E" w:rsidP="009A441E">
      <w:pPr>
        <w:ind w:left="720" w:hanging="720"/>
      </w:pPr>
      <w:r>
        <w:rPr>
          <w:bCs/>
        </w:rPr>
        <w:t>3.6</w:t>
      </w:r>
      <w:r>
        <w:rPr>
          <w:bCs/>
        </w:rPr>
        <w:tab/>
      </w:r>
      <w:r>
        <w:t xml:space="preserve">To consider, </w:t>
      </w:r>
      <w:r w:rsidRPr="00F84DD6">
        <w:t xml:space="preserve">in consultation with the </w:t>
      </w:r>
      <w:r>
        <w:t>individual H</w:t>
      </w:r>
      <w:r w:rsidRPr="00F84DD6">
        <w:t>eadteacher</w:t>
      </w:r>
      <w:r>
        <w:t xml:space="preserve">s, </w:t>
      </w:r>
      <w:r w:rsidRPr="00F84DD6">
        <w:t>the indicative funding</w:t>
      </w:r>
      <w:r>
        <w:t xml:space="preserve"> for the individual academies within the Trust </w:t>
      </w:r>
      <w:r w:rsidRPr="00F84DD6">
        <w:t xml:space="preserve">and to assess </w:t>
      </w:r>
      <w:r>
        <w:t>the</w:t>
      </w:r>
      <w:r w:rsidRPr="00F84DD6">
        <w:t xml:space="preserve"> implications for the </w:t>
      </w:r>
      <w:r>
        <w:t>Trust and the individual academies.  To draw</w:t>
      </w:r>
      <w:r w:rsidRPr="00F84DD6">
        <w:t xml:space="preserve"> any matters of significance </w:t>
      </w:r>
      <w:r>
        <w:t>to the Trust and the individual Local Governing Bodies.</w:t>
      </w:r>
    </w:p>
    <w:p w:rsidR="009A441E" w:rsidRDefault="009A441E" w:rsidP="009A441E">
      <w:pPr>
        <w:ind w:left="720" w:hanging="720"/>
      </w:pPr>
    </w:p>
    <w:p w:rsidR="009A441E" w:rsidRDefault="009A441E" w:rsidP="009A441E">
      <w:pPr>
        <w:ind w:left="720" w:hanging="720"/>
      </w:pPr>
      <w:r>
        <w:t>3.7</w:t>
      </w:r>
      <w:r>
        <w:tab/>
      </w:r>
      <w:r w:rsidRPr="00F84DD6">
        <w:t xml:space="preserve">To consider and recommend acceptance/non-acceptance of the </w:t>
      </w:r>
      <w:r>
        <w:t>budgets of the individual</w:t>
      </w:r>
      <w:r w:rsidRPr="00F84DD6">
        <w:t xml:space="preserve"> </w:t>
      </w:r>
      <w:r>
        <w:t>academies</w:t>
      </w:r>
      <w:r w:rsidRPr="00F84DD6">
        <w:t>, at the start of each financial year.</w:t>
      </w:r>
      <w:r w:rsidRPr="002868CE">
        <w:t xml:space="preserve"> </w:t>
      </w:r>
    </w:p>
    <w:p w:rsidR="009A441E" w:rsidRDefault="009A441E" w:rsidP="009A441E">
      <w:pPr>
        <w:ind w:left="720" w:hanging="720"/>
      </w:pPr>
    </w:p>
    <w:p w:rsidR="009A441E" w:rsidRDefault="009A441E" w:rsidP="009A441E">
      <w:pPr>
        <w:ind w:left="720" w:hanging="720"/>
      </w:pPr>
      <w:r>
        <w:t>3.8</w:t>
      </w:r>
      <w:r>
        <w:tab/>
      </w:r>
      <w:r w:rsidRPr="00F84DD6">
        <w:t xml:space="preserve">To monitor and review </w:t>
      </w:r>
      <w:r>
        <w:t xml:space="preserve">the cash flow, income and </w:t>
      </w:r>
      <w:r w:rsidRPr="00F84DD6">
        <w:t xml:space="preserve">expenditure </w:t>
      </w:r>
      <w:r>
        <w:t>of the individual academies</w:t>
      </w:r>
      <w:r w:rsidRPr="00F84DD6">
        <w:t xml:space="preserve"> on a regular basis and ensure compliance with the overall financial plan for the </w:t>
      </w:r>
      <w:r>
        <w:t>Trust</w:t>
      </w:r>
      <w:r w:rsidRPr="00F84DD6">
        <w:t>,</w:t>
      </w:r>
    </w:p>
    <w:p w:rsidR="009A441E" w:rsidRPr="00F84DD6" w:rsidRDefault="009A441E" w:rsidP="009A441E">
      <w:pPr>
        <w:ind w:left="720" w:hanging="720"/>
      </w:pPr>
    </w:p>
    <w:p w:rsidR="009A441E" w:rsidRPr="00DA0386" w:rsidRDefault="009A441E" w:rsidP="009A441E">
      <w:pPr>
        <w:ind w:left="720" w:hanging="720"/>
      </w:pPr>
      <w:r>
        <w:t>3.9</w:t>
      </w:r>
      <w:r>
        <w:tab/>
      </w:r>
      <w:r w:rsidRPr="00DA0386">
        <w:t xml:space="preserve">To </w:t>
      </w:r>
      <w:r>
        <w:t>receive</w:t>
      </w:r>
      <w:r w:rsidRPr="00DA0386">
        <w:t xml:space="preserve"> the financial statement</w:t>
      </w:r>
      <w:r>
        <w:t xml:space="preserve">s as </w:t>
      </w:r>
      <w:r w:rsidRPr="00DA0386">
        <w:t xml:space="preserve">part of the </w:t>
      </w:r>
      <w:r>
        <w:t xml:space="preserve">Trust’s </w:t>
      </w:r>
      <w:r w:rsidRPr="00DA0386">
        <w:t>annual report in accordance with</w:t>
      </w:r>
      <w:r>
        <w:t xml:space="preserve"> the</w:t>
      </w:r>
      <w:r w:rsidRPr="00DA0386">
        <w:t xml:space="preserve"> Companies Act and Charity Commission requirements</w:t>
      </w:r>
      <w:r>
        <w:t>.</w:t>
      </w:r>
    </w:p>
    <w:p w:rsidR="009A441E" w:rsidRDefault="009A441E" w:rsidP="009A441E">
      <w:pPr>
        <w:pStyle w:val="BodyTextIndent"/>
        <w:rPr>
          <w:b/>
          <w:bCs/>
          <w:szCs w:val="24"/>
        </w:rPr>
      </w:pPr>
    </w:p>
    <w:p w:rsidR="009A441E" w:rsidRPr="00307C97" w:rsidRDefault="009A441E" w:rsidP="009A441E">
      <w:pPr>
        <w:ind w:left="720" w:hanging="720"/>
      </w:pPr>
      <w:r w:rsidRPr="00307C97">
        <w:t>3.1</w:t>
      </w:r>
      <w:r>
        <w:t>0</w:t>
      </w:r>
      <w:r w:rsidRPr="00307C97">
        <w:t xml:space="preserve">  </w:t>
      </w:r>
      <w:r w:rsidRPr="00307C97">
        <w:tab/>
        <w:t>Act as the committee for approval of</w:t>
      </w:r>
      <w:r w:rsidR="005D56A8">
        <w:t xml:space="preserve"> all purchases</w:t>
      </w:r>
      <w:r w:rsidRPr="00307C97">
        <w:t xml:space="preserve"> above agreed limits.</w:t>
      </w:r>
    </w:p>
    <w:p w:rsidR="009A441E" w:rsidRDefault="009A441E" w:rsidP="009A441E">
      <w:pPr>
        <w:pStyle w:val="BodyTextIndent"/>
        <w:rPr>
          <w:bCs/>
          <w:szCs w:val="24"/>
        </w:rPr>
      </w:pPr>
    </w:p>
    <w:p w:rsidR="009A441E" w:rsidRPr="00307C97" w:rsidRDefault="009A441E" w:rsidP="009A441E">
      <w:pPr>
        <w:ind w:left="720" w:hanging="720"/>
      </w:pPr>
      <w:r>
        <w:rPr>
          <w:bCs/>
        </w:rPr>
        <w:t>3.11</w:t>
      </w:r>
      <w:r>
        <w:rPr>
          <w:bCs/>
        </w:rPr>
        <w:tab/>
        <w:t>To review the Trust’s efforts to achieve Value for money (economy, efficiency and effectiveness) and recommend where improvements might be made.</w:t>
      </w:r>
      <w:r w:rsidRPr="002E5D6D">
        <w:t xml:space="preserve"> </w:t>
      </w:r>
    </w:p>
    <w:p w:rsidR="009A441E" w:rsidRDefault="009A441E" w:rsidP="009A441E">
      <w:pPr>
        <w:ind w:left="720"/>
      </w:pPr>
    </w:p>
    <w:p w:rsidR="009A441E" w:rsidRDefault="009A441E" w:rsidP="009A441E">
      <w:pPr>
        <w:widowControl w:val="0"/>
        <w:ind w:left="720" w:hanging="720"/>
      </w:pPr>
      <w:r w:rsidRPr="00F84DD6">
        <w:t>3.1</w:t>
      </w:r>
      <w:r>
        <w:t>2</w:t>
      </w:r>
      <w:r w:rsidRPr="00F84DD6">
        <w:tab/>
        <w:t>To ensure that risks associated with the Committee’s responsibilities are reviewed on a regular basis.</w:t>
      </w:r>
    </w:p>
    <w:p w:rsidR="009A441E" w:rsidRDefault="009A441E" w:rsidP="009A441E">
      <w:pPr>
        <w:widowControl w:val="0"/>
        <w:ind w:left="720" w:hanging="720"/>
      </w:pPr>
    </w:p>
    <w:p w:rsidR="009A441E" w:rsidRDefault="009A441E" w:rsidP="009A441E">
      <w:pPr>
        <w:ind w:left="720" w:hanging="720"/>
      </w:pPr>
      <w:r>
        <w:t>3.13</w:t>
      </w:r>
      <w:r>
        <w:tab/>
        <w:t>To ensure sufficient insurance arrangements are in place for each academy in the Trust.</w:t>
      </w:r>
      <w:r w:rsidRPr="00F84DD6">
        <w:t xml:space="preserve"> </w:t>
      </w:r>
    </w:p>
    <w:p w:rsidR="009A441E" w:rsidRPr="00F84DD6" w:rsidRDefault="009A441E" w:rsidP="009A441E">
      <w:pPr>
        <w:widowControl w:val="0"/>
        <w:ind w:left="720" w:hanging="720"/>
      </w:pPr>
    </w:p>
    <w:p w:rsidR="009A441E" w:rsidRPr="00F84DD6" w:rsidRDefault="009A441E" w:rsidP="009A441E">
      <w:pPr>
        <w:ind w:left="720" w:hanging="720"/>
      </w:pPr>
      <w:r w:rsidRPr="00F84DD6">
        <w:t>3.1</w:t>
      </w:r>
      <w:r>
        <w:t>4</w:t>
      </w:r>
      <w:r w:rsidRPr="00F84DD6">
        <w:t xml:space="preserve">  </w:t>
      </w:r>
      <w:r w:rsidRPr="00F84DD6">
        <w:tab/>
        <w:t>Consider the means by which additional income can be raised</w:t>
      </w:r>
      <w:r>
        <w:t xml:space="preserve"> across the Trust</w:t>
      </w:r>
      <w:r w:rsidRPr="00F84DD6">
        <w:t>.</w:t>
      </w:r>
    </w:p>
    <w:p w:rsidR="009A441E" w:rsidRPr="00F84DD6" w:rsidRDefault="009A441E" w:rsidP="009A441E">
      <w:pPr>
        <w:ind w:left="720" w:hanging="720"/>
      </w:pPr>
    </w:p>
    <w:p w:rsidR="009A441E" w:rsidRDefault="009A441E" w:rsidP="009A441E">
      <w:pPr>
        <w:pStyle w:val="BodyTextIndent"/>
        <w:rPr>
          <w:b/>
          <w:bCs/>
          <w:szCs w:val="24"/>
        </w:rPr>
      </w:pPr>
    </w:p>
    <w:p w:rsidR="009A441E" w:rsidRPr="00F84DD6" w:rsidRDefault="009A441E" w:rsidP="009A441E">
      <w:pPr>
        <w:pStyle w:val="BodyTextIndent"/>
        <w:rPr>
          <w:b/>
          <w:bCs/>
          <w:szCs w:val="24"/>
        </w:rPr>
      </w:pPr>
      <w:r>
        <w:rPr>
          <w:b/>
          <w:bCs/>
          <w:szCs w:val="24"/>
        </w:rPr>
        <w:t>4</w:t>
      </w:r>
      <w:r w:rsidRPr="00F84DD6">
        <w:rPr>
          <w:b/>
          <w:bCs/>
          <w:szCs w:val="24"/>
        </w:rPr>
        <w:t xml:space="preserve">.  </w:t>
      </w:r>
      <w:r w:rsidRPr="00F84DD6">
        <w:rPr>
          <w:b/>
          <w:bCs/>
          <w:szCs w:val="24"/>
        </w:rPr>
        <w:tab/>
        <w:t>Functions</w:t>
      </w:r>
      <w:r>
        <w:rPr>
          <w:b/>
          <w:bCs/>
          <w:szCs w:val="24"/>
        </w:rPr>
        <w:t xml:space="preserve"> as it relates to each academy in CDAT</w:t>
      </w:r>
    </w:p>
    <w:p w:rsidR="009A441E" w:rsidRDefault="009A441E" w:rsidP="009A441E">
      <w:pPr>
        <w:ind w:left="720" w:hanging="720"/>
      </w:pPr>
    </w:p>
    <w:p w:rsidR="009A441E" w:rsidRPr="00F84DD6" w:rsidRDefault="009A441E" w:rsidP="009A441E">
      <w:pPr>
        <w:ind w:left="720" w:hanging="720"/>
      </w:pPr>
      <w:r>
        <w:t>4</w:t>
      </w:r>
      <w:r w:rsidRPr="00F84DD6">
        <w:t>.1</w:t>
      </w:r>
      <w:r w:rsidRPr="00F84DD6">
        <w:tab/>
        <w:t>To contribute to the formulation of the academy’s development plan, through the consideration of financial priorities and proposals, in consultation with the Headteacher, with the stated and agreed aims and objectives of the academy.</w:t>
      </w:r>
    </w:p>
    <w:p w:rsidR="009A441E" w:rsidRPr="00F84DD6" w:rsidRDefault="009A441E" w:rsidP="009A441E">
      <w:pPr>
        <w:ind w:left="720" w:hanging="720"/>
      </w:pPr>
    </w:p>
    <w:p w:rsidR="009A441E" w:rsidRDefault="009A441E" w:rsidP="009A441E">
      <w:pPr>
        <w:ind w:left="720" w:hanging="720"/>
      </w:pPr>
      <w:r>
        <w:t>4.2</w:t>
      </w:r>
      <w:r>
        <w:tab/>
      </w:r>
      <w:r w:rsidRPr="00F84DD6">
        <w:t xml:space="preserve">To liaise with and receive reports from the </w:t>
      </w:r>
      <w:r w:rsidR="005D56A8">
        <w:t>relevant Local Governing Bodies</w:t>
      </w:r>
      <w:r w:rsidRPr="00F84DD6">
        <w:t xml:space="preserve"> as appropriate, and to make recommendations to those </w:t>
      </w:r>
      <w:r w:rsidR="005D56A8">
        <w:t>Local Governing Bodies</w:t>
      </w:r>
      <w:r w:rsidRPr="00F84DD6">
        <w:t xml:space="preserve"> about the financial aspects of matters being considered by them.</w:t>
      </w:r>
    </w:p>
    <w:p w:rsidR="009A441E" w:rsidRDefault="009A441E" w:rsidP="009A441E">
      <w:pPr>
        <w:ind w:left="720" w:hanging="720"/>
      </w:pPr>
    </w:p>
    <w:p w:rsidR="009A441E" w:rsidRDefault="009A441E" w:rsidP="009A441E">
      <w:pPr>
        <w:ind w:left="720" w:hanging="720"/>
      </w:pPr>
      <w:r>
        <w:t>4</w:t>
      </w:r>
      <w:r w:rsidRPr="00F84DD6">
        <w:t>.3</w:t>
      </w:r>
      <w:r w:rsidRPr="00F84DD6">
        <w:tab/>
        <w:t>To receive and make recommendations on the broad budget headings and areas of expenditure to be adopted each year, including the level and use of any contingency fund or balances, ensuring the compatibility of all such proposals with the development priorities set out in the development plan.</w:t>
      </w:r>
    </w:p>
    <w:p w:rsidR="009A441E" w:rsidRDefault="009A441E" w:rsidP="009A441E">
      <w:pPr>
        <w:ind w:left="720" w:hanging="720"/>
      </w:pPr>
    </w:p>
    <w:p w:rsidR="009A441E" w:rsidRPr="00F84DD6" w:rsidRDefault="009A441E" w:rsidP="009A441E">
      <w:pPr>
        <w:widowControl w:val="0"/>
        <w:ind w:left="720" w:hanging="720"/>
      </w:pPr>
      <w:r>
        <w:t>4.4</w:t>
      </w:r>
      <w:r w:rsidRPr="00F84DD6">
        <w:tab/>
        <w:t>To consider recommendations</w:t>
      </w:r>
      <w:r>
        <w:t xml:space="preserve"> with a financial implication</w:t>
      </w:r>
      <w:r w:rsidRPr="00F84DD6">
        <w:t xml:space="preserve"> from external reviews of the school e.g. Ofsted Inspection; to agree the actions needed to address any issues identified through external review; and to evaluate regularly the implementation of any plan agreed.</w:t>
      </w:r>
    </w:p>
    <w:p w:rsidR="009A441E" w:rsidRPr="00F84DD6" w:rsidRDefault="009A441E" w:rsidP="009A441E">
      <w:pPr>
        <w:ind w:left="720" w:hanging="720"/>
      </w:pPr>
    </w:p>
    <w:p w:rsidR="009A441E" w:rsidRDefault="009A441E" w:rsidP="009A441E">
      <w:pPr>
        <w:ind w:left="720" w:hanging="720"/>
      </w:pPr>
      <w:r>
        <w:t>4.5</w:t>
      </w:r>
      <w:r w:rsidRPr="00F84DD6">
        <w:tab/>
        <w:t>To consider and recommend acceptance/non-acceptance of the academy's budget, at the start of each financial year.</w:t>
      </w:r>
    </w:p>
    <w:p w:rsidR="009A441E" w:rsidRDefault="009A441E" w:rsidP="009A441E">
      <w:pPr>
        <w:ind w:left="720" w:hanging="720"/>
      </w:pPr>
    </w:p>
    <w:p w:rsidR="009A441E" w:rsidRPr="0094442C" w:rsidRDefault="009A441E" w:rsidP="009A441E">
      <w:pPr>
        <w:ind w:left="720" w:hanging="720"/>
        <w:rPr>
          <w:b/>
        </w:rPr>
      </w:pPr>
      <w:r>
        <w:rPr>
          <w:b/>
        </w:rPr>
        <w:t>5.</w:t>
      </w:r>
      <w:r>
        <w:rPr>
          <w:b/>
        </w:rPr>
        <w:tab/>
        <w:t>Policies</w:t>
      </w:r>
    </w:p>
    <w:p w:rsidR="009A441E" w:rsidRPr="00F84DD6" w:rsidRDefault="009A441E" w:rsidP="009A441E">
      <w:pPr>
        <w:ind w:left="720" w:hanging="720"/>
      </w:pPr>
    </w:p>
    <w:p w:rsidR="009A441E" w:rsidRPr="00307C97" w:rsidRDefault="009A441E" w:rsidP="009A441E">
      <w:pPr>
        <w:ind w:left="720" w:hanging="720"/>
      </w:pPr>
      <w:r>
        <w:t>5.1</w:t>
      </w:r>
      <w:r w:rsidRPr="00F84DD6">
        <w:tab/>
        <w:t xml:space="preserve">To regularly review and develop the following policies </w:t>
      </w:r>
      <w:r>
        <w:t xml:space="preserve">which apply to the Trust or individual academies and </w:t>
      </w:r>
      <w:r w:rsidRPr="00F84DD6">
        <w:t>ensure they are operating effectively:</w:t>
      </w:r>
      <w:r w:rsidRPr="002125CA">
        <w:t xml:space="preserve"> </w:t>
      </w:r>
    </w:p>
    <w:p w:rsidR="00BB4FA7" w:rsidRDefault="009A441E" w:rsidP="00BB4FA7">
      <w:r>
        <w:tab/>
      </w:r>
    </w:p>
    <w:p w:rsidR="00BB4FA7" w:rsidRDefault="00BB4FA7" w:rsidP="00BB4FA7">
      <w:pPr>
        <w:rPr>
          <w:szCs w:val="24"/>
        </w:rPr>
      </w:pPr>
      <w:r>
        <w:tab/>
      </w:r>
      <w:r>
        <w:tab/>
      </w:r>
      <w:r>
        <w:rPr>
          <w:szCs w:val="24"/>
        </w:rPr>
        <w:t>CDAT Finance Handbook including Financial Scheme of Delegation</w:t>
      </w:r>
    </w:p>
    <w:p w:rsidR="00BB4FA7" w:rsidRDefault="00BB4FA7" w:rsidP="00BB4FA7">
      <w:pPr>
        <w:rPr>
          <w:szCs w:val="24"/>
        </w:rPr>
      </w:pPr>
      <w:r>
        <w:rPr>
          <w:szCs w:val="24"/>
        </w:rPr>
        <w:tab/>
      </w:r>
      <w:r>
        <w:rPr>
          <w:szCs w:val="24"/>
        </w:rPr>
        <w:tab/>
        <w:t>Individual schools finance procedures</w:t>
      </w:r>
    </w:p>
    <w:p w:rsidR="009A441E" w:rsidRPr="0043346F" w:rsidRDefault="009A441E" w:rsidP="009A441E">
      <w:pPr>
        <w:rPr>
          <w:color w:val="000000" w:themeColor="text1"/>
        </w:rPr>
      </w:pPr>
      <w:r>
        <w:tab/>
      </w:r>
      <w:r>
        <w:rPr>
          <w:color w:val="000000" w:themeColor="text1"/>
        </w:rPr>
        <w:tab/>
      </w:r>
      <w:r w:rsidRPr="0043346F">
        <w:rPr>
          <w:color w:val="000000" w:themeColor="text1"/>
        </w:rPr>
        <w:t>Fixed Asset &amp; Disposal</w:t>
      </w:r>
    </w:p>
    <w:p w:rsidR="009A441E" w:rsidRDefault="009A441E" w:rsidP="009A441E">
      <w:r w:rsidRPr="00CE6B07">
        <w:rPr>
          <w:color w:val="FF0000"/>
        </w:rPr>
        <w:tab/>
      </w:r>
      <w:r w:rsidRPr="0043346F">
        <w:tab/>
        <w:t>Gifts and Hospitality</w:t>
      </w:r>
    </w:p>
    <w:p w:rsidR="009A441E" w:rsidRPr="00F84DD6" w:rsidRDefault="009A441E" w:rsidP="009A441E">
      <w:pPr>
        <w:ind w:left="720" w:firstLine="720"/>
      </w:pPr>
      <w:r w:rsidRPr="0043346F">
        <w:rPr>
          <w:color w:val="000000" w:themeColor="text1"/>
        </w:rPr>
        <w:t>Health and Safety</w:t>
      </w:r>
    </w:p>
    <w:p w:rsidR="009A441E" w:rsidRPr="0043346F" w:rsidRDefault="009A441E" w:rsidP="009A441E">
      <w:pPr>
        <w:rPr>
          <w:color w:val="000000" w:themeColor="text1"/>
        </w:rPr>
      </w:pPr>
      <w:r w:rsidRPr="00CE6B07">
        <w:rPr>
          <w:color w:val="FF0000"/>
        </w:rPr>
        <w:tab/>
      </w:r>
      <w:r w:rsidRPr="00CE6B07">
        <w:rPr>
          <w:color w:val="FF0000"/>
        </w:rPr>
        <w:tab/>
      </w:r>
      <w:r w:rsidRPr="0043346F">
        <w:rPr>
          <w:color w:val="000000" w:themeColor="text1"/>
        </w:rPr>
        <w:t>Lettings Guidelines</w:t>
      </w:r>
    </w:p>
    <w:p w:rsidR="009A441E" w:rsidRPr="0043346F" w:rsidRDefault="009A441E" w:rsidP="009A441E">
      <w:pPr>
        <w:rPr>
          <w:color w:val="000000" w:themeColor="text1"/>
        </w:rPr>
      </w:pPr>
      <w:r w:rsidRPr="0043346F">
        <w:rPr>
          <w:color w:val="000000" w:themeColor="text1"/>
        </w:rPr>
        <w:tab/>
      </w:r>
      <w:r w:rsidRPr="0043346F">
        <w:rPr>
          <w:color w:val="000000" w:themeColor="text1"/>
        </w:rPr>
        <w:tab/>
        <w:t>Prevention of Fraud</w:t>
      </w:r>
    </w:p>
    <w:p w:rsidR="009A441E" w:rsidRDefault="009A441E" w:rsidP="009A441E">
      <w:r>
        <w:rPr>
          <w:color w:val="000000" w:themeColor="text1"/>
        </w:rPr>
        <w:tab/>
      </w:r>
      <w:r>
        <w:rPr>
          <w:color w:val="000000" w:themeColor="text1"/>
        </w:rPr>
        <w:tab/>
      </w:r>
      <w:r w:rsidRPr="0043346F">
        <w:rPr>
          <w:color w:val="000000" w:themeColor="text1"/>
        </w:rPr>
        <w:t>Risk Management Policy</w:t>
      </w:r>
      <w:r>
        <w:rPr>
          <w:color w:val="000000" w:themeColor="text1"/>
        </w:rPr>
        <w:t xml:space="preserve"> / Risk Register</w:t>
      </w:r>
      <w:r w:rsidRPr="0043346F">
        <w:rPr>
          <w:color w:val="000000" w:themeColor="text1"/>
        </w:rPr>
        <w:tab/>
      </w:r>
      <w:r w:rsidRPr="0043346F">
        <w:rPr>
          <w:color w:val="000000" w:themeColor="text1"/>
        </w:rPr>
        <w:tab/>
      </w:r>
    </w:p>
    <w:p w:rsidR="009A441E" w:rsidRPr="0043346F" w:rsidRDefault="009A441E" w:rsidP="009A441E">
      <w:r>
        <w:tab/>
      </w:r>
      <w:r>
        <w:tab/>
        <w:t>Whistleblowing</w:t>
      </w:r>
    </w:p>
    <w:p w:rsidR="009A441E" w:rsidRPr="00F84DD6" w:rsidRDefault="009A441E" w:rsidP="009A441E"/>
    <w:p w:rsidR="009A441E" w:rsidRPr="00C30E7D" w:rsidRDefault="009A441E" w:rsidP="009A441E">
      <w:pPr>
        <w:ind w:left="720" w:hanging="720"/>
        <w:jc w:val="center"/>
        <w:rPr>
          <w:i/>
        </w:rPr>
      </w:pPr>
      <w:r>
        <w:rPr>
          <w:i/>
        </w:rPr>
        <w:t>Agreed by the Finance and Audit Committee</w:t>
      </w:r>
      <w:r w:rsidR="00FF1396">
        <w:rPr>
          <w:i/>
        </w:rPr>
        <w:t xml:space="preserve"> </w:t>
      </w:r>
      <w:r>
        <w:rPr>
          <w:i/>
        </w:rPr>
        <w:t>on</w:t>
      </w:r>
      <w:r w:rsidR="00BB4FA7">
        <w:rPr>
          <w:i/>
        </w:rPr>
        <w:t xml:space="preserve"> </w:t>
      </w:r>
      <w:r w:rsidR="007739AB">
        <w:rPr>
          <w:i/>
        </w:rPr>
        <w:t>16</w:t>
      </w:r>
      <w:r w:rsidR="007739AB" w:rsidRPr="007739AB">
        <w:rPr>
          <w:i/>
          <w:vertAlign w:val="superscript"/>
        </w:rPr>
        <w:t>th</w:t>
      </w:r>
      <w:r w:rsidR="007739AB">
        <w:rPr>
          <w:i/>
        </w:rPr>
        <w:t xml:space="preserve"> </w:t>
      </w:r>
      <w:r w:rsidR="00BB4FA7">
        <w:rPr>
          <w:i/>
        </w:rPr>
        <w:t>October</w:t>
      </w:r>
      <w:r w:rsidR="00783014">
        <w:rPr>
          <w:i/>
        </w:rPr>
        <w:t xml:space="preserve"> 201</w:t>
      </w:r>
      <w:r w:rsidR="007739AB">
        <w:rPr>
          <w:i/>
        </w:rPr>
        <w:t>7</w:t>
      </w:r>
    </w:p>
    <w:p w:rsidR="009A441E" w:rsidRDefault="009A441E" w:rsidP="009A441E">
      <w:pPr>
        <w:pStyle w:val="NoSpacing"/>
      </w:pPr>
    </w:p>
    <w:p w:rsidR="00F03D24" w:rsidRPr="00F84DD6" w:rsidRDefault="00BB7C8D" w:rsidP="00BB7C8D">
      <w:pPr>
        <w:jc w:val="center"/>
        <w:rPr>
          <w:b/>
          <w:szCs w:val="24"/>
        </w:rPr>
      </w:pPr>
      <w:r w:rsidRPr="00F84DD6">
        <w:rPr>
          <w:b/>
          <w:szCs w:val="24"/>
        </w:rPr>
        <w:t xml:space="preserve">Terms of Reference for </w:t>
      </w:r>
    </w:p>
    <w:p w:rsidR="00BB7C8D" w:rsidRPr="00F84DD6" w:rsidRDefault="00BB7C8D" w:rsidP="00BB7C8D">
      <w:pPr>
        <w:jc w:val="center"/>
        <w:rPr>
          <w:b/>
          <w:szCs w:val="24"/>
        </w:rPr>
      </w:pPr>
      <w:r w:rsidRPr="00F84DD6">
        <w:rPr>
          <w:b/>
          <w:szCs w:val="24"/>
        </w:rPr>
        <w:t>Committees of the Governing Body</w:t>
      </w:r>
    </w:p>
    <w:p w:rsidR="00BB7C8D" w:rsidRPr="00F84DD6" w:rsidRDefault="00BB7C8D" w:rsidP="00BB7C8D">
      <w:pPr>
        <w:jc w:val="center"/>
        <w:rPr>
          <w:b/>
          <w:szCs w:val="24"/>
        </w:rPr>
      </w:pPr>
    </w:p>
    <w:p w:rsidR="00BB7C8D" w:rsidRPr="00F84DD6" w:rsidRDefault="00BB7C8D" w:rsidP="00BB7C8D">
      <w:pPr>
        <w:pStyle w:val="BodyText"/>
        <w:rPr>
          <w:szCs w:val="24"/>
        </w:rPr>
      </w:pPr>
      <w:r w:rsidRPr="00F84DD6">
        <w:rPr>
          <w:szCs w:val="24"/>
        </w:rPr>
        <w:t>The terms of reference of each committee of the governing body must be approved by the full governing body and reviewed each year.  They provide the sole, agreed framework within which each committee operates.</w:t>
      </w:r>
    </w:p>
    <w:p w:rsidR="00BB7C8D" w:rsidRPr="00F84DD6" w:rsidRDefault="00BB7C8D" w:rsidP="00BB7C8D">
      <w:pPr>
        <w:pStyle w:val="BodyText"/>
        <w:rPr>
          <w:szCs w:val="24"/>
        </w:rPr>
      </w:pPr>
    </w:p>
    <w:p w:rsidR="00BB7C8D" w:rsidRPr="00F84DD6" w:rsidRDefault="00BB7C8D"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 xml:space="preserve">Each committee will be composed, where at all possible, of at least one governor from each of the categories which form the whole governing body i.e.  parents, community and staff governors.  The </w:t>
      </w:r>
      <w:r w:rsidR="00585ED7" w:rsidRPr="00F84DD6">
        <w:rPr>
          <w:rFonts w:ascii="Times New Roman" w:hAnsi="Times New Roman"/>
          <w:sz w:val="24"/>
          <w:szCs w:val="24"/>
        </w:rPr>
        <w:t>Headteacher</w:t>
      </w:r>
      <w:r w:rsidRPr="00F84DD6">
        <w:rPr>
          <w:rFonts w:ascii="Times New Roman" w:hAnsi="Times New Roman"/>
          <w:sz w:val="24"/>
          <w:szCs w:val="24"/>
        </w:rPr>
        <w:t xml:space="preserve"> is an ex-officio member of each committee.  At least three other governors shall be a member of each committee.</w:t>
      </w:r>
    </w:p>
    <w:p w:rsidR="00BB7C8D" w:rsidRPr="00F84DD6" w:rsidRDefault="00BB7C8D"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The membership of each committee will be agreed on an annual basis at the first meeting of the whole governing body in the autumn term.</w:t>
      </w:r>
    </w:p>
    <w:p w:rsidR="00BB7C8D" w:rsidRPr="00F84DD6" w:rsidRDefault="00BB7C8D"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The chair of each committee is elected by the whole governing body on an annual basis at the first meeting of the whole governing body in the autumn term.  No governor employed at the academy will act as chair to the committee.  In the absence of the chair the committee will elect a temporary replacement from among the governors present at the committee meeting.</w:t>
      </w:r>
    </w:p>
    <w:p w:rsidR="00BB7C8D" w:rsidRPr="00F84DD6" w:rsidRDefault="00BB7C8D"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In the absence of the chair</w:t>
      </w:r>
      <w:r w:rsidR="00A108E9" w:rsidRPr="00F84DD6">
        <w:rPr>
          <w:rFonts w:ascii="Times New Roman" w:hAnsi="Times New Roman"/>
          <w:b/>
          <w:sz w:val="24"/>
          <w:szCs w:val="24"/>
        </w:rPr>
        <w:t>/</w:t>
      </w:r>
      <w:r w:rsidR="00A108E9" w:rsidRPr="00F84DD6">
        <w:rPr>
          <w:rFonts w:ascii="Times New Roman" w:hAnsi="Times New Roman"/>
          <w:sz w:val="24"/>
          <w:szCs w:val="24"/>
        </w:rPr>
        <w:t xml:space="preserve">vice chair </w:t>
      </w:r>
      <w:r w:rsidRPr="00F84DD6">
        <w:rPr>
          <w:rFonts w:ascii="Times New Roman" w:hAnsi="Times New Roman"/>
          <w:sz w:val="24"/>
          <w:szCs w:val="24"/>
        </w:rPr>
        <w:t>or clerk the committee will elect a replacement for the meeting.</w:t>
      </w:r>
    </w:p>
    <w:p w:rsidR="00BB7C8D" w:rsidRPr="00F84DD6" w:rsidRDefault="00BB7C8D"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The quorum for each committee is fixed at two governors who are members of each committee.</w:t>
      </w:r>
      <w:r w:rsidR="007A2C90" w:rsidRPr="00F84DD6">
        <w:rPr>
          <w:rFonts w:ascii="Times New Roman" w:hAnsi="Times New Roman"/>
          <w:sz w:val="24"/>
          <w:szCs w:val="24"/>
        </w:rPr>
        <w:t xml:space="preserve">  The quorum for a meeting of the full governing body shall be any three governors, or, where greater, any one third (rounded up to a whole number) of the total number of Governors holding office at the date of the meeting.</w:t>
      </w:r>
    </w:p>
    <w:p w:rsidR="00BB7C8D" w:rsidRPr="00F84DD6" w:rsidRDefault="007A2C90"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Each committee will meet</w:t>
      </w:r>
      <w:r w:rsidR="00BB7C8D" w:rsidRPr="00F84DD6">
        <w:rPr>
          <w:rFonts w:ascii="Times New Roman" w:hAnsi="Times New Roman"/>
          <w:sz w:val="24"/>
          <w:szCs w:val="24"/>
        </w:rPr>
        <w:t xml:space="preserve"> as often as is necessary to fulfil its responsibilities and at least once each term.</w:t>
      </w:r>
    </w:p>
    <w:p w:rsidR="00BB7C8D" w:rsidRPr="00F84DD6" w:rsidRDefault="00BB7C8D"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The clerk to the committee will circulate an agenda for each meeting and papers at least a week before the committee meeting.</w:t>
      </w:r>
    </w:p>
    <w:p w:rsidR="00BB7C8D" w:rsidRPr="00F84DD6" w:rsidRDefault="00BB7C8D"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The chair of the committee will be responsible for giving an oral summary of the committee's deliberations if necessary at meetings of the whole governing body.</w:t>
      </w:r>
    </w:p>
    <w:p w:rsidR="00BB7C8D" w:rsidRPr="00F84DD6" w:rsidRDefault="00BB7C8D"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Each committee is authorised to invite attendance at its meetings from persons to assist or advise on a particular matter or range of issues, including parents and members of the academy staff who are not governors.</w:t>
      </w:r>
    </w:p>
    <w:p w:rsidR="00BB7C8D" w:rsidRPr="00F84DD6" w:rsidRDefault="00BB7C8D"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Any governor may attend meetings of committees.</w:t>
      </w:r>
    </w:p>
    <w:p w:rsidR="00BB7C8D" w:rsidRPr="00F84DD6" w:rsidRDefault="00BB7C8D"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 xml:space="preserve">Only governors who are members of the committee may vote at committee meetings.  Where necessary, the elected chair of the committee may have a second or casting vote. </w:t>
      </w:r>
    </w:p>
    <w:p w:rsidR="00BB7C8D" w:rsidRPr="00F84DD6" w:rsidRDefault="00BB7C8D" w:rsidP="00BB7C8D">
      <w:pPr>
        <w:pStyle w:val="ListNumber"/>
        <w:tabs>
          <w:tab w:val="clear" w:pos="595"/>
          <w:tab w:val="num" w:pos="709"/>
        </w:tabs>
        <w:ind w:left="709" w:hanging="709"/>
        <w:rPr>
          <w:rFonts w:ascii="Times New Roman" w:hAnsi="Times New Roman"/>
          <w:sz w:val="24"/>
          <w:szCs w:val="24"/>
        </w:rPr>
      </w:pPr>
      <w:r w:rsidRPr="00F84DD6">
        <w:rPr>
          <w:rFonts w:ascii="Times New Roman" w:hAnsi="Times New Roman"/>
          <w:sz w:val="24"/>
          <w:szCs w:val="24"/>
        </w:rPr>
        <w:t xml:space="preserve">In the event of a need to make genuinely urgent decisions between meetings on matters falling within the remit of the committee, the chair of the governors, in consultation with the </w:t>
      </w:r>
      <w:r w:rsidR="00922D13" w:rsidRPr="00F84DD6">
        <w:rPr>
          <w:rFonts w:ascii="Times New Roman" w:hAnsi="Times New Roman"/>
          <w:sz w:val="24"/>
          <w:szCs w:val="24"/>
        </w:rPr>
        <w:t>Headteacher</w:t>
      </w:r>
      <w:r w:rsidRPr="00F84DD6">
        <w:rPr>
          <w:rFonts w:ascii="Times New Roman" w:hAnsi="Times New Roman"/>
          <w:sz w:val="24"/>
          <w:szCs w:val="24"/>
        </w:rPr>
        <w:t xml:space="preserve"> and chair of the committee, will take appropriate action on behalf of the committee.  The decisions taken and the reasons for urgency will be explained fully at the next meeting of the whole governing body.</w:t>
      </w:r>
    </w:p>
    <w:p w:rsidR="004A2B97" w:rsidRPr="00F84DD6" w:rsidRDefault="00BB7C8D" w:rsidP="00BB7C8D">
      <w:pPr>
        <w:ind w:left="720" w:hanging="720"/>
        <w:rPr>
          <w:szCs w:val="24"/>
        </w:rPr>
      </w:pPr>
      <w:r w:rsidRPr="00F84DD6">
        <w:rPr>
          <w:szCs w:val="24"/>
        </w:rPr>
        <w:t>13</w:t>
      </w:r>
      <w:r w:rsidRPr="00F84DD6">
        <w:rPr>
          <w:szCs w:val="24"/>
        </w:rPr>
        <w:tab/>
        <w:t xml:space="preserve">The committee chairs will meet with the chair of governors and </w:t>
      </w:r>
      <w:r w:rsidR="00922D13" w:rsidRPr="00F84DD6">
        <w:rPr>
          <w:szCs w:val="24"/>
        </w:rPr>
        <w:t>Headteacher</w:t>
      </w:r>
      <w:r w:rsidRPr="00F84DD6">
        <w:rPr>
          <w:szCs w:val="24"/>
        </w:rPr>
        <w:t xml:space="preserve"> at the beginning of each term to plan the work of each committee in relation to the Academy’s development plan and other issues.</w:t>
      </w:r>
    </w:p>
    <w:p w:rsidR="003D7AEA" w:rsidRPr="00F84DD6" w:rsidRDefault="003D7AEA" w:rsidP="00BB7C8D">
      <w:pPr>
        <w:ind w:left="720" w:hanging="720"/>
        <w:rPr>
          <w:szCs w:val="24"/>
        </w:rPr>
      </w:pPr>
    </w:p>
    <w:p w:rsidR="003D7AEA" w:rsidRPr="00F84DD6" w:rsidRDefault="003D7AEA" w:rsidP="00BB7C8D">
      <w:pPr>
        <w:ind w:left="720" w:hanging="720"/>
        <w:rPr>
          <w:szCs w:val="24"/>
        </w:rPr>
      </w:pPr>
      <w:r w:rsidRPr="00F84DD6">
        <w:rPr>
          <w:szCs w:val="24"/>
        </w:rPr>
        <w:t>14</w:t>
      </w:r>
      <w:r w:rsidRPr="00F84DD6">
        <w:rPr>
          <w:szCs w:val="24"/>
        </w:rPr>
        <w:tab/>
        <w:t>Each Committee is expected to review its working practice and the outcomes achieved on an annual basis.</w:t>
      </w:r>
    </w:p>
    <w:p w:rsidR="003D7AEA" w:rsidRPr="00F84DD6" w:rsidRDefault="003D7AEA" w:rsidP="00BB7C8D">
      <w:pPr>
        <w:ind w:left="720" w:hanging="720"/>
        <w:rPr>
          <w:szCs w:val="24"/>
        </w:rPr>
      </w:pPr>
    </w:p>
    <w:p w:rsidR="003D7AEA" w:rsidRPr="00F84DD6" w:rsidRDefault="003D7AEA" w:rsidP="00BB7C8D">
      <w:pPr>
        <w:ind w:left="720" w:hanging="720"/>
        <w:rPr>
          <w:b/>
          <w:szCs w:val="24"/>
        </w:rPr>
      </w:pPr>
      <w:r w:rsidRPr="00F84DD6">
        <w:rPr>
          <w:szCs w:val="24"/>
        </w:rPr>
        <w:t>15</w:t>
      </w:r>
      <w:r w:rsidRPr="00F84DD6">
        <w:rPr>
          <w:szCs w:val="24"/>
        </w:rPr>
        <w:tab/>
        <w:t>All Committee Chairs should ensure that any emerging proposals that have a financial i</w:t>
      </w:r>
      <w:r w:rsidR="000D74F4" w:rsidRPr="00F84DD6">
        <w:rPr>
          <w:szCs w:val="24"/>
        </w:rPr>
        <w:t xml:space="preserve">mplication are referred to the </w:t>
      </w:r>
      <w:r w:rsidR="007B3D61">
        <w:rPr>
          <w:szCs w:val="24"/>
        </w:rPr>
        <w:t xml:space="preserve">full Governing Body and if appropriate to the CDAT </w:t>
      </w:r>
      <w:r w:rsidR="000D74F4" w:rsidRPr="00F84DD6">
        <w:rPr>
          <w:szCs w:val="24"/>
        </w:rPr>
        <w:t xml:space="preserve">Finance and </w:t>
      </w:r>
      <w:r w:rsidR="00256342">
        <w:rPr>
          <w:szCs w:val="24"/>
        </w:rPr>
        <w:t>Audit</w:t>
      </w:r>
      <w:r w:rsidRPr="00F84DD6">
        <w:rPr>
          <w:szCs w:val="24"/>
        </w:rPr>
        <w:t xml:space="preserve"> Committee for approval</w:t>
      </w:r>
      <w:r w:rsidR="007B3D61">
        <w:rPr>
          <w:szCs w:val="24"/>
        </w:rPr>
        <w:t>.</w:t>
      </w:r>
    </w:p>
    <w:p w:rsidR="005A0971" w:rsidRDefault="004A2B97" w:rsidP="005766C6">
      <w:pPr>
        <w:jc w:val="center"/>
        <w:rPr>
          <w:b/>
          <w:szCs w:val="24"/>
        </w:rPr>
      </w:pPr>
      <w:r w:rsidRPr="00F84DD6">
        <w:rPr>
          <w:b/>
          <w:szCs w:val="24"/>
        </w:rPr>
        <w:br w:type="column"/>
      </w:r>
      <w:r w:rsidR="005A0971">
        <w:rPr>
          <w:b/>
          <w:szCs w:val="24"/>
        </w:rPr>
        <w:t>CHARLES DARWIN SCHOOL</w:t>
      </w:r>
    </w:p>
    <w:p w:rsidR="005766C6" w:rsidRPr="009D273E" w:rsidRDefault="005766C6" w:rsidP="005766C6">
      <w:pPr>
        <w:jc w:val="center"/>
        <w:rPr>
          <w:b/>
          <w:color w:val="000000" w:themeColor="text1"/>
          <w:szCs w:val="24"/>
        </w:rPr>
      </w:pPr>
      <w:r w:rsidRPr="009D273E">
        <w:rPr>
          <w:b/>
          <w:color w:val="000000" w:themeColor="text1"/>
          <w:szCs w:val="24"/>
        </w:rPr>
        <w:t xml:space="preserve">ETHOS COMMITTEE </w:t>
      </w:r>
    </w:p>
    <w:p w:rsidR="005766C6" w:rsidRPr="009D273E" w:rsidRDefault="005766C6" w:rsidP="005766C6">
      <w:pPr>
        <w:jc w:val="center"/>
        <w:rPr>
          <w:b/>
          <w:color w:val="000000" w:themeColor="text1"/>
          <w:szCs w:val="24"/>
        </w:rPr>
      </w:pPr>
      <w:r w:rsidRPr="009D273E">
        <w:rPr>
          <w:b/>
          <w:color w:val="000000" w:themeColor="text1"/>
          <w:szCs w:val="24"/>
        </w:rPr>
        <w:t xml:space="preserve">TERMS OF REFERENCE </w:t>
      </w:r>
      <w:r>
        <w:rPr>
          <w:b/>
          <w:color w:val="000000" w:themeColor="text1"/>
          <w:szCs w:val="24"/>
        </w:rPr>
        <w:t>2017</w:t>
      </w:r>
    </w:p>
    <w:p w:rsidR="005766C6" w:rsidRPr="009D273E" w:rsidRDefault="005766C6" w:rsidP="005766C6">
      <w:pPr>
        <w:rPr>
          <w:b/>
          <w:color w:val="000000" w:themeColor="text1"/>
          <w:szCs w:val="24"/>
        </w:rPr>
      </w:pPr>
    </w:p>
    <w:p w:rsidR="005766C6" w:rsidRPr="009D273E" w:rsidRDefault="005766C6" w:rsidP="005766C6">
      <w:pPr>
        <w:rPr>
          <w:b/>
          <w:color w:val="000000" w:themeColor="text1"/>
          <w:szCs w:val="24"/>
        </w:rPr>
      </w:pPr>
    </w:p>
    <w:p w:rsidR="005766C6" w:rsidRPr="009D273E" w:rsidRDefault="005766C6" w:rsidP="005766C6">
      <w:pPr>
        <w:overflowPunct w:val="0"/>
        <w:autoSpaceDE w:val="0"/>
        <w:autoSpaceDN w:val="0"/>
        <w:adjustRightInd w:val="0"/>
        <w:rPr>
          <w:b/>
          <w:color w:val="000000" w:themeColor="text1"/>
          <w:szCs w:val="24"/>
        </w:rPr>
      </w:pPr>
    </w:p>
    <w:p w:rsidR="005766C6" w:rsidRPr="009D273E" w:rsidRDefault="005766C6" w:rsidP="005766C6">
      <w:pPr>
        <w:overflowPunct w:val="0"/>
        <w:autoSpaceDE w:val="0"/>
        <w:autoSpaceDN w:val="0"/>
        <w:adjustRightInd w:val="0"/>
        <w:rPr>
          <w:b/>
          <w:color w:val="000000" w:themeColor="text1"/>
          <w:szCs w:val="24"/>
        </w:rPr>
      </w:pPr>
      <w:r w:rsidRPr="009D273E">
        <w:rPr>
          <w:b/>
          <w:color w:val="000000" w:themeColor="text1"/>
          <w:szCs w:val="24"/>
        </w:rPr>
        <w:t xml:space="preserve">1. </w:t>
      </w:r>
      <w:r w:rsidRPr="009D273E">
        <w:rPr>
          <w:b/>
          <w:color w:val="000000" w:themeColor="text1"/>
          <w:szCs w:val="24"/>
        </w:rPr>
        <w:tab/>
        <w:t>Membership</w:t>
      </w:r>
    </w:p>
    <w:p w:rsidR="005766C6" w:rsidRPr="009D273E" w:rsidRDefault="005766C6" w:rsidP="005766C6">
      <w:pPr>
        <w:rPr>
          <w:color w:val="000000" w:themeColor="text1"/>
          <w:szCs w:val="24"/>
        </w:rPr>
      </w:pPr>
    </w:p>
    <w:p w:rsidR="005766C6" w:rsidRPr="009D273E" w:rsidRDefault="005766C6" w:rsidP="005766C6">
      <w:pPr>
        <w:ind w:left="720" w:hanging="720"/>
        <w:rPr>
          <w:color w:val="000000" w:themeColor="text1"/>
          <w:szCs w:val="24"/>
        </w:rPr>
      </w:pPr>
      <w:r w:rsidRPr="009D273E">
        <w:rPr>
          <w:color w:val="000000" w:themeColor="text1"/>
          <w:szCs w:val="24"/>
        </w:rPr>
        <w:t>1.1</w:t>
      </w:r>
      <w:r w:rsidRPr="009D273E">
        <w:rPr>
          <w:color w:val="000000" w:themeColor="text1"/>
          <w:szCs w:val="24"/>
        </w:rPr>
        <w:tab/>
        <w:t xml:space="preserve">The membership of the Committee shall be determined by the local Governing Body and confirmed by the CDAT Strategic Board at their first meeting in the school year. </w:t>
      </w:r>
    </w:p>
    <w:p w:rsidR="005766C6" w:rsidRPr="009D273E" w:rsidRDefault="005766C6" w:rsidP="005766C6">
      <w:pPr>
        <w:ind w:left="720" w:hanging="720"/>
        <w:rPr>
          <w:b/>
          <w:color w:val="000000" w:themeColor="text1"/>
          <w:szCs w:val="24"/>
        </w:rPr>
      </w:pPr>
    </w:p>
    <w:p w:rsidR="005766C6" w:rsidRPr="009D273E" w:rsidRDefault="005766C6" w:rsidP="005766C6">
      <w:pPr>
        <w:overflowPunct w:val="0"/>
        <w:autoSpaceDE w:val="0"/>
        <w:autoSpaceDN w:val="0"/>
        <w:adjustRightInd w:val="0"/>
        <w:rPr>
          <w:b/>
          <w:color w:val="000000" w:themeColor="text1"/>
          <w:szCs w:val="24"/>
        </w:rPr>
      </w:pPr>
      <w:r w:rsidRPr="009D273E">
        <w:rPr>
          <w:b/>
          <w:color w:val="000000" w:themeColor="text1"/>
          <w:szCs w:val="24"/>
        </w:rPr>
        <w:t xml:space="preserve">2.  </w:t>
      </w:r>
      <w:r w:rsidRPr="009D273E">
        <w:rPr>
          <w:b/>
          <w:color w:val="000000" w:themeColor="text1"/>
          <w:szCs w:val="24"/>
        </w:rPr>
        <w:tab/>
        <w:t>Chair</w:t>
      </w:r>
    </w:p>
    <w:p w:rsidR="005766C6" w:rsidRPr="009D273E" w:rsidRDefault="005766C6" w:rsidP="005766C6">
      <w:pPr>
        <w:overflowPunct w:val="0"/>
        <w:autoSpaceDE w:val="0"/>
        <w:autoSpaceDN w:val="0"/>
        <w:adjustRightInd w:val="0"/>
        <w:rPr>
          <w:color w:val="000000" w:themeColor="text1"/>
          <w:szCs w:val="24"/>
        </w:rPr>
      </w:pPr>
    </w:p>
    <w:p w:rsidR="005766C6" w:rsidRPr="009D273E" w:rsidRDefault="005766C6" w:rsidP="005766C6">
      <w:pPr>
        <w:overflowPunct w:val="0"/>
        <w:autoSpaceDE w:val="0"/>
        <w:autoSpaceDN w:val="0"/>
        <w:adjustRightInd w:val="0"/>
        <w:ind w:left="720" w:hanging="720"/>
        <w:rPr>
          <w:color w:val="000000" w:themeColor="text1"/>
          <w:szCs w:val="24"/>
        </w:rPr>
      </w:pPr>
      <w:r w:rsidRPr="009D273E">
        <w:rPr>
          <w:color w:val="000000" w:themeColor="text1"/>
          <w:szCs w:val="24"/>
        </w:rPr>
        <w:t>2.1</w:t>
      </w:r>
      <w:r w:rsidRPr="009D273E">
        <w:rPr>
          <w:color w:val="000000" w:themeColor="text1"/>
          <w:szCs w:val="24"/>
        </w:rPr>
        <w:tab/>
        <w:t>The Chair of the Committee shall be determined by the Governing Body at their first Meeting in the school year.   The Chair must not be an employee of the Charles Darwin Academy Trust.</w:t>
      </w:r>
    </w:p>
    <w:p w:rsidR="005766C6" w:rsidRPr="009D273E" w:rsidRDefault="005766C6" w:rsidP="005766C6">
      <w:pPr>
        <w:rPr>
          <w:b/>
          <w:color w:val="000000" w:themeColor="text1"/>
          <w:szCs w:val="24"/>
        </w:rPr>
      </w:pPr>
    </w:p>
    <w:p w:rsidR="005766C6" w:rsidRPr="009D273E" w:rsidRDefault="005766C6" w:rsidP="005766C6">
      <w:pPr>
        <w:rPr>
          <w:b/>
          <w:color w:val="000000" w:themeColor="text1"/>
          <w:szCs w:val="24"/>
        </w:rPr>
      </w:pPr>
      <w:r w:rsidRPr="009D273E">
        <w:rPr>
          <w:b/>
          <w:color w:val="000000" w:themeColor="text1"/>
          <w:szCs w:val="24"/>
        </w:rPr>
        <w:t xml:space="preserve">3.  </w:t>
      </w:r>
      <w:r w:rsidRPr="009D273E">
        <w:rPr>
          <w:b/>
          <w:color w:val="000000" w:themeColor="text1"/>
          <w:szCs w:val="24"/>
        </w:rPr>
        <w:tab/>
        <w:t>Functions</w:t>
      </w:r>
    </w:p>
    <w:p w:rsidR="005766C6" w:rsidRPr="009D273E" w:rsidRDefault="005766C6" w:rsidP="005766C6">
      <w:pPr>
        <w:tabs>
          <w:tab w:val="left" w:pos="709"/>
        </w:tabs>
        <w:ind w:left="709" w:hanging="709"/>
        <w:rPr>
          <w:color w:val="000000" w:themeColor="text1"/>
          <w:szCs w:val="24"/>
        </w:rPr>
      </w:pPr>
    </w:p>
    <w:p w:rsidR="005766C6" w:rsidRPr="009D273E" w:rsidRDefault="005766C6" w:rsidP="005766C6">
      <w:pPr>
        <w:tabs>
          <w:tab w:val="left" w:pos="709"/>
        </w:tabs>
        <w:ind w:left="709" w:hanging="709"/>
        <w:rPr>
          <w:color w:val="000000" w:themeColor="text1"/>
          <w:szCs w:val="24"/>
        </w:rPr>
      </w:pPr>
      <w:r w:rsidRPr="009D273E">
        <w:rPr>
          <w:color w:val="000000" w:themeColor="text1"/>
          <w:szCs w:val="24"/>
        </w:rPr>
        <w:t>3.1</w:t>
      </w:r>
      <w:r w:rsidRPr="009D273E">
        <w:rPr>
          <w:color w:val="000000" w:themeColor="text1"/>
          <w:szCs w:val="24"/>
        </w:rPr>
        <w:tab/>
        <w:t>To monitor and evaluate the following school self-evaluation areas:</w:t>
      </w:r>
    </w:p>
    <w:p w:rsidR="005766C6" w:rsidRPr="009D273E" w:rsidRDefault="005766C6" w:rsidP="005766C6">
      <w:pPr>
        <w:tabs>
          <w:tab w:val="left" w:pos="709"/>
        </w:tabs>
        <w:ind w:left="709" w:hanging="709"/>
        <w:rPr>
          <w:color w:val="000000" w:themeColor="text1"/>
          <w:szCs w:val="24"/>
        </w:rPr>
      </w:pPr>
    </w:p>
    <w:p w:rsidR="005766C6" w:rsidRPr="009D273E" w:rsidRDefault="005766C6" w:rsidP="005766C6">
      <w:pPr>
        <w:tabs>
          <w:tab w:val="left" w:pos="709"/>
        </w:tabs>
        <w:ind w:left="709" w:hanging="709"/>
        <w:rPr>
          <w:color w:val="000000" w:themeColor="text1"/>
          <w:szCs w:val="24"/>
        </w:rPr>
      </w:pPr>
      <w:r w:rsidRPr="009D273E">
        <w:rPr>
          <w:color w:val="000000" w:themeColor="text1"/>
          <w:szCs w:val="24"/>
        </w:rPr>
        <w:tab/>
      </w:r>
      <w:r w:rsidRPr="009D273E">
        <w:rPr>
          <w:color w:val="000000" w:themeColor="text1"/>
          <w:szCs w:val="24"/>
        </w:rPr>
        <w:tab/>
        <w:t>1.</w:t>
      </w:r>
      <w:r w:rsidRPr="009D273E">
        <w:rPr>
          <w:color w:val="000000" w:themeColor="text1"/>
          <w:szCs w:val="24"/>
        </w:rPr>
        <w:tab/>
        <w:t>The extent to which pupils feel safe.</w:t>
      </w:r>
    </w:p>
    <w:p w:rsidR="005766C6" w:rsidRPr="009D273E" w:rsidRDefault="005766C6" w:rsidP="005766C6">
      <w:pPr>
        <w:tabs>
          <w:tab w:val="left" w:pos="709"/>
        </w:tabs>
        <w:ind w:left="709" w:hanging="709"/>
        <w:rPr>
          <w:color w:val="000000" w:themeColor="text1"/>
          <w:szCs w:val="24"/>
        </w:rPr>
      </w:pPr>
      <w:r w:rsidRPr="009D273E">
        <w:rPr>
          <w:color w:val="000000" w:themeColor="text1"/>
          <w:szCs w:val="24"/>
        </w:rPr>
        <w:tab/>
      </w:r>
      <w:r w:rsidRPr="009D273E">
        <w:rPr>
          <w:color w:val="000000" w:themeColor="text1"/>
          <w:szCs w:val="24"/>
        </w:rPr>
        <w:tab/>
        <w:t>2.</w:t>
      </w:r>
      <w:r w:rsidRPr="009D273E">
        <w:rPr>
          <w:color w:val="000000" w:themeColor="text1"/>
          <w:szCs w:val="24"/>
        </w:rPr>
        <w:tab/>
        <w:t>Pupil behaviour.</w:t>
      </w:r>
    </w:p>
    <w:p w:rsidR="005766C6" w:rsidRPr="009D273E" w:rsidRDefault="005766C6" w:rsidP="005766C6">
      <w:pPr>
        <w:tabs>
          <w:tab w:val="left" w:pos="709"/>
        </w:tabs>
        <w:ind w:left="709" w:hanging="709"/>
        <w:rPr>
          <w:color w:val="000000" w:themeColor="text1"/>
          <w:szCs w:val="24"/>
        </w:rPr>
      </w:pPr>
      <w:r w:rsidRPr="009D273E">
        <w:rPr>
          <w:color w:val="000000" w:themeColor="text1"/>
          <w:szCs w:val="24"/>
        </w:rPr>
        <w:tab/>
      </w:r>
      <w:r w:rsidRPr="009D273E">
        <w:rPr>
          <w:color w:val="000000" w:themeColor="text1"/>
          <w:szCs w:val="24"/>
        </w:rPr>
        <w:tab/>
        <w:t>3.</w:t>
      </w:r>
      <w:r w:rsidRPr="009D273E">
        <w:rPr>
          <w:color w:val="000000" w:themeColor="text1"/>
          <w:szCs w:val="24"/>
        </w:rPr>
        <w:tab/>
        <w:t>The extent to which pupils adopt healthy lifestyles.</w:t>
      </w:r>
    </w:p>
    <w:p w:rsidR="005766C6" w:rsidRPr="009D273E" w:rsidRDefault="005766C6" w:rsidP="005766C6">
      <w:pPr>
        <w:tabs>
          <w:tab w:val="left" w:pos="709"/>
        </w:tabs>
        <w:ind w:left="709" w:hanging="709"/>
        <w:rPr>
          <w:color w:val="000000" w:themeColor="text1"/>
          <w:szCs w:val="24"/>
        </w:rPr>
      </w:pPr>
      <w:r w:rsidRPr="009D273E">
        <w:rPr>
          <w:color w:val="000000" w:themeColor="text1"/>
          <w:szCs w:val="24"/>
        </w:rPr>
        <w:tab/>
      </w:r>
      <w:r w:rsidRPr="009D273E">
        <w:rPr>
          <w:color w:val="000000" w:themeColor="text1"/>
          <w:szCs w:val="24"/>
        </w:rPr>
        <w:tab/>
        <w:t>4.</w:t>
      </w:r>
      <w:r w:rsidRPr="009D273E">
        <w:rPr>
          <w:color w:val="000000" w:themeColor="text1"/>
          <w:szCs w:val="24"/>
        </w:rPr>
        <w:tab/>
        <w:t>The extent of pupils’ spiritual, moral, social and cultural development.</w:t>
      </w:r>
    </w:p>
    <w:p w:rsidR="005766C6" w:rsidRPr="009D273E" w:rsidRDefault="005766C6" w:rsidP="005766C6">
      <w:pPr>
        <w:tabs>
          <w:tab w:val="left" w:pos="709"/>
        </w:tabs>
        <w:ind w:left="709" w:hanging="709"/>
        <w:rPr>
          <w:color w:val="000000" w:themeColor="text1"/>
          <w:szCs w:val="24"/>
        </w:rPr>
      </w:pPr>
      <w:r w:rsidRPr="009D273E">
        <w:rPr>
          <w:color w:val="000000" w:themeColor="text1"/>
          <w:szCs w:val="24"/>
        </w:rPr>
        <w:tab/>
      </w:r>
      <w:r w:rsidRPr="009D273E">
        <w:rPr>
          <w:color w:val="000000" w:themeColor="text1"/>
          <w:szCs w:val="24"/>
        </w:rPr>
        <w:tab/>
        <w:t>5.</w:t>
      </w:r>
      <w:r w:rsidRPr="009D273E">
        <w:rPr>
          <w:color w:val="000000" w:themeColor="text1"/>
          <w:szCs w:val="24"/>
        </w:rPr>
        <w:tab/>
        <w:t>The effectiveness of guidance and support.</w:t>
      </w:r>
    </w:p>
    <w:p w:rsidR="005766C6" w:rsidRPr="009D273E" w:rsidRDefault="005766C6" w:rsidP="005766C6">
      <w:pPr>
        <w:tabs>
          <w:tab w:val="left" w:pos="709"/>
        </w:tabs>
        <w:ind w:left="709" w:hanging="709"/>
        <w:rPr>
          <w:color w:val="000000" w:themeColor="text1"/>
          <w:szCs w:val="24"/>
        </w:rPr>
      </w:pPr>
      <w:r w:rsidRPr="009D273E">
        <w:rPr>
          <w:color w:val="000000" w:themeColor="text1"/>
          <w:szCs w:val="24"/>
        </w:rPr>
        <w:tab/>
      </w:r>
      <w:r w:rsidRPr="009D273E">
        <w:rPr>
          <w:color w:val="000000" w:themeColor="text1"/>
          <w:szCs w:val="24"/>
        </w:rPr>
        <w:tab/>
        <w:t>6.</w:t>
      </w:r>
      <w:r w:rsidRPr="009D273E">
        <w:rPr>
          <w:color w:val="000000" w:themeColor="text1"/>
          <w:szCs w:val="24"/>
        </w:rPr>
        <w:tab/>
        <w:t xml:space="preserve">The effectiveness of the school’s work with parents and carers. </w:t>
      </w:r>
    </w:p>
    <w:p w:rsidR="005766C6" w:rsidRPr="009D273E" w:rsidRDefault="005766C6" w:rsidP="005766C6">
      <w:pPr>
        <w:ind w:left="1440" w:hanging="731"/>
        <w:rPr>
          <w:color w:val="000000" w:themeColor="text1"/>
          <w:szCs w:val="24"/>
        </w:rPr>
      </w:pPr>
      <w:r w:rsidRPr="009D273E">
        <w:rPr>
          <w:color w:val="000000" w:themeColor="text1"/>
          <w:szCs w:val="24"/>
        </w:rPr>
        <w:t>7.</w:t>
      </w:r>
      <w:r w:rsidRPr="009D273E">
        <w:rPr>
          <w:color w:val="000000" w:themeColor="text1"/>
          <w:szCs w:val="24"/>
        </w:rPr>
        <w:tab/>
        <w:t>The effectiveness with which the school promotes equal opportunities            and tackles discrimination.</w:t>
      </w:r>
    </w:p>
    <w:p w:rsidR="005766C6" w:rsidRPr="009D273E" w:rsidRDefault="005766C6" w:rsidP="005766C6">
      <w:pPr>
        <w:ind w:left="1440" w:hanging="731"/>
        <w:rPr>
          <w:color w:val="000000" w:themeColor="text1"/>
          <w:szCs w:val="24"/>
        </w:rPr>
      </w:pPr>
      <w:r w:rsidRPr="009D273E">
        <w:rPr>
          <w:color w:val="000000" w:themeColor="text1"/>
          <w:szCs w:val="24"/>
        </w:rPr>
        <w:t>8.</w:t>
      </w:r>
      <w:r w:rsidRPr="009D273E">
        <w:rPr>
          <w:color w:val="000000" w:themeColor="text1"/>
          <w:szCs w:val="24"/>
        </w:rPr>
        <w:tab/>
        <w:t>The effectiveness of the school’s health and safety procedures in relation to students.</w:t>
      </w:r>
    </w:p>
    <w:p w:rsidR="005766C6" w:rsidRPr="009D273E" w:rsidRDefault="005766C6" w:rsidP="005766C6">
      <w:pPr>
        <w:tabs>
          <w:tab w:val="left" w:pos="709"/>
        </w:tabs>
        <w:ind w:left="709" w:hanging="709"/>
        <w:rPr>
          <w:color w:val="000000" w:themeColor="text1"/>
          <w:szCs w:val="24"/>
        </w:rPr>
      </w:pPr>
    </w:p>
    <w:p w:rsidR="005766C6" w:rsidRPr="009D273E" w:rsidRDefault="005766C6" w:rsidP="005766C6">
      <w:pPr>
        <w:tabs>
          <w:tab w:val="left" w:pos="709"/>
        </w:tabs>
        <w:ind w:left="709" w:hanging="709"/>
        <w:rPr>
          <w:color w:val="000000" w:themeColor="text1"/>
          <w:szCs w:val="24"/>
        </w:rPr>
      </w:pPr>
      <w:r w:rsidRPr="009D273E">
        <w:rPr>
          <w:color w:val="000000" w:themeColor="text1"/>
          <w:szCs w:val="24"/>
        </w:rPr>
        <w:tab/>
      </w:r>
      <w:r w:rsidRPr="009D273E">
        <w:rPr>
          <w:color w:val="000000" w:themeColor="text1"/>
          <w:szCs w:val="24"/>
        </w:rPr>
        <w:tab/>
      </w:r>
      <w:r w:rsidRPr="009D273E">
        <w:rPr>
          <w:color w:val="000000" w:themeColor="text1"/>
          <w:szCs w:val="24"/>
        </w:rPr>
        <w:tab/>
      </w:r>
    </w:p>
    <w:p w:rsidR="005766C6" w:rsidRPr="009D273E" w:rsidRDefault="005766C6" w:rsidP="005766C6">
      <w:pPr>
        <w:tabs>
          <w:tab w:val="left" w:pos="709"/>
        </w:tabs>
        <w:ind w:left="709" w:hanging="709"/>
        <w:rPr>
          <w:color w:val="000000" w:themeColor="text1"/>
          <w:szCs w:val="24"/>
        </w:rPr>
      </w:pPr>
      <w:r w:rsidRPr="009D273E">
        <w:rPr>
          <w:color w:val="000000" w:themeColor="text1"/>
          <w:szCs w:val="24"/>
        </w:rPr>
        <w:t>3.2</w:t>
      </w:r>
      <w:r w:rsidRPr="009D273E">
        <w:rPr>
          <w:color w:val="000000" w:themeColor="text1"/>
          <w:szCs w:val="24"/>
        </w:rPr>
        <w:tab/>
        <w:t>To ensure that relationships between the school, parents and public are as positive as possible, ensuring a sound image of the school.</w:t>
      </w:r>
    </w:p>
    <w:p w:rsidR="005766C6" w:rsidRPr="009D273E" w:rsidRDefault="005766C6" w:rsidP="005766C6">
      <w:pPr>
        <w:tabs>
          <w:tab w:val="left" w:pos="709"/>
        </w:tabs>
        <w:ind w:left="709" w:hanging="709"/>
        <w:rPr>
          <w:color w:val="000000" w:themeColor="text1"/>
          <w:szCs w:val="24"/>
        </w:rPr>
      </w:pPr>
    </w:p>
    <w:p w:rsidR="005766C6" w:rsidRPr="009D273E" w:rsidRDefault="005766C6" w:rsidP="005766C6">
      <w:pPr>
        <w:rPr>
          <w:color w:val="000000" w:themeColor="text1"/>
          <w:szCs w:val="24"/>
        </w:rPr>
      </w:pPr>
      <w:r w:rsidRPr="009D273E">
        <w:rPr>
          <w:color w:val="000000" w:themeColor="text1"/>
          <w:szCs w:val="24"/>
        </w:rPr>
        <w:t>3.3</w:t>
      </w:r>
      <w:r w:rsidRPr="009D273E">
        <w:rPr>
          <w:color w:val="000000" w:themeColor="text1"/>
          <w:szCs w:val="24"/>
        </w:rPr>
        <w:tab/>
        <w:t xml:space="preserve">To keep under review a Behaviour Policy and to monitor and evaluate its </w:t>
      </w:r>
      <w:r w:rsidRPr="009D273E">
        <w:rPr>
          <w:color w:val="000000" w:themeColor="text1"/>
          <w:szCs w:val="24"/>
        </w:rPr>
        <w:tab/>
        <w:t>implementation</w:t>
      </w:r>
    </w:p>
    <w:p w:rsidR="005766C6" w:rsidRPr="009D273E" w:rsidRDefault="005766C6" w:rsidP="005766C6">
      <w:pPr>
        <w:tabs>
          <w:tab w:val="left" w:pos="709"/>
        </w:tabs>
        <w:ind w:left="709" w:hanging="709"/>
        <w:rPr>
          <w:color w:val="000000" w:themeColor="text1"/>
          <w:szCs w:val="24"/>
        </w:rPr>
      </w:pPr>
    </w:p>
    <w:p w:rsidR="005766C6" w:rsidRPr="009D273E" w:rsidRDefault="005766C6" w:rsidP="005766C6">
      <w:pPr>
        <w:widowControl w:val="0"/>
        <w:ind w:left="720" w:hanging="720"/>
        <w:rPr>
          <w:color w:val="000000" w:themeColor="text1"/>
          <w:szCs w:val="24"/>
        </w:rPr>
      </w:pPr>
      <w:r w:rsidRPr="009D273E">
        <w:rPr>
          <w:color w:val="000000" w:themeColor="text1"/>
          <w:szCs w:val="24"/>
        </w:rPr>
        <w:t>3.4</w:t>
      </w:r>
      <w:r w:rsidRPr="009D273E">
        <w:rPr>
          <w:color w:val="000000" w:themeColor="text1"/>
          <w:szCs w:val="24"/>
        </w:rPr>
        <w:tab/>
        <w:t>Keep under a review an Attendance Policy and to monitor the implementation and outcomes of this Policy.</w:t>
      </w:r>
    </w:p>
    <w:p w:rsidR="005766C6" w:rsidRPr="009D273E" w:rsidRDefault="005766C6" w:rsidP="005766C6">
      <w:pPr>
        <w:tabs>
          <w:tab w:val="left" w:pos="709"/>
        </w:tabs>
        <w:ind w:left="709" w:hanging="709"/>
        <w:rPr>
          <w:color w:val="000000" w:themeColor="text1"/>
          <w:szCs w:val="24"/>
        </w:rPr>
      </w:pPr>
    </w:p>
    <w:p w:rsidR="005766C6" w:rsidRPr="009D273E" w:rsidRDefault="005766C6" w:rsidP="005766C6">
      <w:pPr>
        <w:tabs>
          <w:tab w:val="left" w:pos="709"/>
        </w:tabs>
        <w:ind w:left="709" w:hanging="709"/>
        <w:rPr>
          <w:color w:val="000000" w:themeColor="text1"/>
          <w:szCs w:val="24"/>
        </w:rPr>
      </w:pPr>
      <w:r w:rsidRPr="009D273E">
        <w:rPr>
          <w:color w:val="000000" w:themeColor="text1"/>
          <w:szCs w:val="24"/>
        </w:rPr>
        <w:t>3.5</w:t>
      </w:r>
      <w:r w:rsidRPr="009D273E">
        <w:rPr>
          <w:color w:val="000000" w:themeColor="text1"/>
          <w:szCs w:val="24"/>
        </w:rPr>
        <w:tab/>
        <w:t>To develop a policy on communications and consultation with parents to make recommendations to the Governing Body for its implementation.</w:t>
      </w:r>
    </w:p>
    <w:p w:rsidR="005766C6" w:rsidRPr="009D273E" w:rsidRDefault="005766C6" w:rsidP="005766C6">
      <w:pPr>
        <w:tabs>
          <w:tab w:val="left" w:pos="709"/>
        </w:tabs>
        <w:ind w:left="709" w:hanging="709"/>
        <w:rPr>
          <w:color w:val="000000" w:themeColor="text1"/>
          <w:szCs w:val="24"/>
        </w:rPr>
      </w:pPr>
    </w:p>
    <w:p w:rsidR="005766C6" w:rsidRPr="009D273E" w:rsidRDefault="005766C6" w:rsidP="005766C6">
      <w:pPr>
        <w:widowControl w:val="0"/>
        <w:ind w:left="720" w:hanging="720"/>
        <w:rPr>
          <w:color w:val="000000" w:themeColor="text1"/>
          <w:szCs w:val="24"/>
        </w:rPr>
      </w:pPr>
      <w:r w:rsidRPr="009D273E">
        <w:rPr>
          <w:color w:val="000000" w:themeColor="text1"/>
          <w:szCs w:val="24"/>
        </w:rPr>
        <w:t>3.6</w:t>
      </w:r>
      <w:r w:rsidRPr="009D273E">
        <w:rPr>
          <w:color w:val="000000" w:themeColor="text1"/>
          <w:szCs w:val="24"/>
        </w:rPr>
        <w:tab/>
        <w:t>To consider ways in which home-school links can be further developed and improved and to make appropriate recommendations including the home-school agreement.</w:t>
      </w:r>
    </w:p>
    <w:p w:rsidR="005766C6" w:rsidRPr="009D273E" w:rsidRDefault="005766C6" w:rsidP="005766C6">
      <w:pPr>
        <w:widowControl w:val="0"/>
        <w:ind w:left="720" w:hanging="720"/>
        <w:rPr>
          <w:color w:val="000000" w:themeColor="text1"/>
          <w:szCs w:val="24"/>
        </w:rPr>
      </w:pPr>
    </w:p>
    <w:p w:rsidR="005766C6" w:rsidRPr="009D273E" w:rsidRDefault="005766C6" w:rsidP="005766C6">
      <w:pPr>
        <w:widowControl w:val="0"/>
        <w:ind w:left="720" w:hanging="720"/>
        <w:rPr>
          <w:color w:val="000000" w:themeColor="text1"/>
          <w:szCs w:val="24"/>
        </w:rPr>
      </w:pPr>
      <w:r w:rsidRPr="009D273E">
        <w:rPr>
          <w:color w:val="000000" w:themeColor="text1"/>
          <w:szCs w:val="24"/>
        </w:rPr>
        <w:t>3.7</w:t>
      </w:r>
      <w:r w:rsidRPr="009D273E">
        <w:rPr>
          <w:color w:val="000000" w:themeColor="text1"/>
          <w:szCs w:val="24"/>
        </w:rPr>
        <w:tab/>
        <w:t>To develop and keep under review a policy on community use of the school and partnership with community groups.</w:t>
      </w:r>
    </w:p>
    <w:p w:rsidR="005766C6" w:rsidRPr="009D273E" w:rsidRDefault="005766C6" w:rsidP="005766C6">
      <w:pPr>
        <w:widowControl w:val="0"/>
        <w:ind w:left="720" w:hanging="720"/>
        <w:rPr>
          <w:color w:val="000000" w:themeColor="text1"/>
          <w:szCs w:val="24"/>
        </w:rPr>
      </w:pPr>
    </w:p>
    <w:p w:rsidR="005766C6" w:rsidRPr="009D273E" w:rsidRDefault="005766C6" w:rsidP="005766C6">
      <w:pPr>
        <w:widowControl w:val="0"/>
        <w:ind w:left="720" w:hanging="720"/>
        <w:rPr>
          <w:color w:val="000000" w:themeColor="text1"/>
          <w:szCs w:val="24"/>
        </w:rPr>
      </w:pPr>
      <w:r w:rsidRPr="009D273E">
        <w:rPr>
          <w:color w:val="000000" w:themeColor="text1"/>
          <w:szCs w:val="24"/>
        </w:rPr>
        <w:t>3.8</w:t>
      </w:r>
      <w:r w:rsidRPr="009D273E">
        <w:rPr>
          <w:color w:val="000000" w:themeColor="text1"/>
          <w:szCs w:val="24"/>
        </w:rPr>
        <w:tab/>
        <w:t>To monitor the development of an Equality Policy incorporating Race, Gender, Disability and Equal Opportunities.</w:t>
      </w:r>
    </w:p>
    <w:p w:rsidR="005766C6" w:rsidRPr="009D273E" w:rsidRDefault="005766C6" w:rsidP="005766C6">
      <w:pPr>
        <w:widowControl w:val="0"/>
        <w:ind w:left="720" w:hanging="720"/>
        <w:rPr>
          <w:color w:val="000000" w:themeColor="text1"/>
          <w:szCs w:val="24"/>
        </w:rPr>
      </w:pPr>
    </w:p>
    <w:p w:rsidR="005766C6" w:rsidRPr="009D273E" w:rsidRDefault="005766C6" w:rsidP="005766C6">
      <w:pPr>
        <w:widowControl w:val="0"/>
        <w:ind w:left="720" w:hanging="720"/>
        <w:rPr>
          <w:color w:val="000000" w:themeColor="text1"/>
          <w:szCs w:val="24"/>
        </w:rPr>
      </w:pPr>
      <w:r w:rsidRPr="009D273E">
        <w:rPr>
          <w:color w:val="000000" w:themeColor="text1"/>
          <w:szCs w:val="24"/>
        </w:rPr>
        <w:t>3.9</w:t>
      </w:r>
      <w:r w:rsidRPr="009D273E">
        <w:rPr>
          <w:color w:val="000000" w:themeColor="text1"/>
          <w:szCs w:val="24"/>
        </w:rPr>
        <w:tab/>
        <w:t>To seek the views of parents about the school, to present these views to the Governing Body for comment and action and to report back to parents.</w:t>
      </w:r>
    </w:p>
    <w:p w:rsidR="005766C6" w:rsidRPr="009D273E" w:rsidRDefault="005766C6" w:rsidP="005766C6">
      <w:pPr>
        <w:widowControl w:val="0"/>
        <w:ind w:left="720" w:hanging="720"/>
        <w:rPr>
          <w:color w:val="000000" w:themeColor="text1"/>
          <w:szCs w:val="24"/>
        </w:rPr>
      </w:pPr>
    </w:p>
    <w:p w:rsidR="005766C6" w:rsidRPr="009D273E" w:rsidRDefault="005766C6" w:rsidP="005766C6">
      <w:pPr>
        <w:widowControl w:val="0"/>
        <w:ind w:left="720" w:hanging="720"/>
        <w:rPr>
          <w:color w:val="000000" w:themeColor="text1"/>
          <w:szCs w:val="24"/>
        </w:rPr>
      </w:pPr>
      <w:r w:rsidRPr="009D273E">
        <w:rPr>
          <w:color w:val="000000" w:themeColor="text1"/>
          <w:szCs w:val="24"/>
        </w:rPr>
        <w:t>3.10</w:t>
      </w:r>
      <w:r w:rsidRPr="009D273E">
        <w:rPr>
          <w:color w:val="000000" w:themeColor="text1"/>
          <w:szCs w:val="24"/>
        </w:rPr>
        <w:tab/>
        <w:t>To operate a system of liaison with the School Council.</w:t>
      </w:r>
    </w:p>
    <w:p w:rsidR="005766C6" w:rsidRPr="009D273E" w:rsidRDefault="005766C6" w:rsidP="005766C6">
      <w:pPr>
        <w:widowControl w:val="0"/>
        <w:ind w:left="720" w:hanging="720"/>
        <w:rPr>
          <w:color w:val="000000" w:themeColor="text1"/>
          <w:szCs w:val="24"/>
        </w:rPr>
      </w:pPr>
    </w:p>
    <w:p w:rsidR="005766C6" w:rsidRPr="009D273E" w:rsidRDefault="005766C6" w:rsidP="005766C6">
      <w:pPr>
        <w:widowControl w:val="0"/>
        <w:rPr>
          <w:color w:val="000000" w:themeColor="text1"/>
          <w:szCs w:val="24"/>
        </w:rPr>
      </w:pPr>
      <w:r w:rsidRPr="009D273E">
        <w:rPr>
          <w:color w:val="000000" w:themeColor="text1"/>
          <w:szCs w:val="24"/>
        </w:rPr>
        <w:t>3.11</w:t>
      </w:r>
      <w:r w:rsidRPr="009D273E">
        <w:rPr>
          <w:color w:val="000000" w:themeColor="text1"/>
          <w:szCs w:val="24"/>
        </w:rPr>
        <w:tab/>
        <w:t xml:space="preserve">To consider and deal with, as appropriate, any matter relating to the transport of </w:t>
      </w:r>
      <w:r w:rsidRPr="009D273E">
        <w:rPr>
          <w:color w:val="000000" w:themeColor="text1"/>
          <w:szCs w:val="24"/>
        </w:rPr>
        <w:tab/>
        <w:t>pupils.</w:t>
      </w:r>
    </w:p>
    <w:p w:rsidR="005766C6" w:rsidRPr="009D273E" w:rsidRDefault="005766C6" w:rsidP="005766C6">
      <w:pPr>
        <w:widowControl w:val="0"/>
        <w:rPr>
          <w:color w:val="000000" w:themeColor="text1"/>
          <w:szCs w:val="24"/>
        </w:rPr>
      </w:pPr>
    </w:p>
    <w:p w:rsidR="005766C6" w:rsidRPr="009D273E" w:rsidRDefault="005766C6" w:rsidP="005766C6">
      <w:pPr>
        <w:widowControl w:val="0"/>
        <w:ind w:left="720" w:hanging="720"/>
        <w:rPr>
          <w:color w:val="000000" w:themeColor="text1"/>
          <w:szCs w:val="24"/>
        </w:rPr>
      </w:pPr>
      <w:r w:rsidRPr="009D273E">
        <w:rPr>
          <w:color w:val="000000" w:themeColor="text1"/>
          <w:szCs w:val="24"/>
        </w:rPr>
        <w:t>3.12</w:t>
      </w:r>
      <w:r w:rsidRPr="009D273E">
        <w:rPr>
          <w:color w:val="000000" w:themeColor="text1"/>
          <w:szCs w:val="24"/>
        </w:rPr>
        <w:tab/>
        <w:t>To consider and make recommendations to the Governing Body on all matters dealing with possible sponsorship.</w:t>
      </w:r>
    </w:p>
    <w:p w:rsidR="005766C6" w:rsidRPr="009D273E" w:rsidRDefault="005766C6" w:rsidP="005766C6">
      <w:pPr>
        <w:widowControl w:val="0"/>
        <w:ind w:left="720" w:hanging="720"/>
        <w:rPr>
          <w:color w:val="000000" w:themeColor="text1"/>
          <w:szCs w:val="24"/>
        </w:rPr>
      </w:pPr>
    </w:p>
    <w:p w:rsidR="005766C6" w:rsidRPr="009D273E" w:rsidRDefault="005766C6" w:rsidP="005766C6">
      <w:pPr>
        <w:widowControl w:val="0"/>
        <w:ind w:left="720" w:hanging="720"/>
        <w:rPr>
          <w:color w:val="000000" w:themeColor="text1"/>
          <w:szCs w:val="24"/>
        </w:rPr>
      </w:pPr>
      <w:r w:rsidRPr="009D273E">
        <w:rPr>
          <w:color w:val="000000" w:themeColor="text1"/>
          <w:szCs w:val="24"/>
        </w:rPr>
        <w:t>3.13</w:t>
      </w:r>
      <w:r w:rsidRPr="009D273E">
        <w:rPr>
          <w:color w:val="000000" w:themeColor="text1"/>
          <w:szCs w:val="24"/>
        </w:rPr>
        <w:tab/>
        <w:t>To ensure positive and constructive relationships with the Friends of Charles Darwin School.</w:t>
      </w:r>
    </w:p>
    <w:p w:rsidR="005766C6" w:rsidRPr="009D273E" w:rsidRDefault="005766C6" w:rsidP="005766C6">
      <w:pPr>
        <w:widowControl w:val="0"/>
        <w:ind w:left="720" w:hanging="720"/>
        <w:rPr>
          <w:color w:val="000000" w:themeColor="text1"/>
          <w:szCs w:val="24"/>
        </w:rPr>
      </w:pPr>
    </w:p>
    <w:p w:rsidR="005766C6" w:rsidRPr="009D273E" w:rsidRDefault="005766C6" w:rsidP="005766C6">
      <w:pPr>
        <w:widowControl w:val="0"/>
        <w:ind w:left="720" w:hanging="720"/>
        <w:rPr>
          <w:color w:val="000000" w:themeColor="text1"/>
          <w:szCs w:val="24"/>
        </w:rPr>
      </w:pPr>
      <w:r w:rsidRPr="009D273E">
        <w:rPr>
          <w:color w:val="000000" w:themeColor="text1"/>
          <w:szCs w:val="24"/>
        </w:rPr>
        <w:t>3.14</w:t>
      </w:r>
      <w:r w:rsidRPr="009D273E">
        <w:rPr>
          <w:color w:val="000000" w:themeColor="text1"/>
          <w:szCs w:val="24"/>
        </w:rPr>
        <w:tab/>
        <w:t>To consider recommendations from external reviews of the school e.g. Ofsted Inspection; to agree the actions needed to address any issues identified through external review; and to evaluate regularly the implementation of any plan agreed.</w:t>
      </w:r>
    </w:p>
    <w:p w:rsidR="005766C6" w:rsidRPr="009D273E" w:rsidRDefault="005766C6" w:rsidP="005766C6">
      <w:pPr>
        <w:widowControl w:val="0"/>
        <w:ind w:left="720" w:hanging="720"/>
        <w:rPr>
          <w:color w:val="000000" w:themeColor="text1"/>
          <w:szCs w:val="24"/>
        </w:rPr>
      </w:pPr>
    </w:p>
    <w:p w:rsidR="005766C6" w:rsidRPr="009D273E" w:rsidRDefault="005766C6" w:rsidP="005766C6">
      <w:pPr>
        <w:widowControl w:val="0"/>
        <w:ind w:left="720" w:hanging="720"/>
        <w:rPr>
          <w:color w:val="000000" w:themeColor="text1"/>
          <w:szCs w:val="24"/>
        </w:rPr>
      </w:pPr>
      <w:r w:rsidRPr="009D273E">
        <w:rPr>
          <w:color w:val="000000" w:themeColor="text1"/>
          <w:szCs w:val="24"/>
        </w:rPr>
        <w:t>3.15</w:t>
      </w:r>
      <w:r w:rsidRPr="009D273E">
        <w:rPr>
          <w:color w:val="000000" w:themeColor="text1"/>
          <w:szCs w:val="24"/>
        </w:rPr>
        <w:tab/>
        <w:t>To ensure that risks associated with the Committee’s responsibilities are reviewed on a regular basis.</w:t>
      </w:r>
    </w:p>
    <w:p w:rsidR="005766C6" w:rsidRPr="009D273E" w:rsidRDefault="005766C6" w:rsidP="005766C6">
      <w:pPr>
        <w:rPr>
          <w:color w:val="000000" w:themeColor="text1"/>
          <w:szCs w:val="24"/>
        </w:rPr>
      </w:pPr>
    </w:p>
    <w:p w:rsidR="005766C6" w:rsidRPr="009D273E" w:rsidRDefault="005766C6" w:rsidP="005766C6">
      <w:pPr>
        <w:rPr>
          <w:color w:val="000000" w:themeColor="text1"/>
          <w:szCs w:val="24"/>
        </w:rPr>
      </w:pPr>
      <w:r w:rsidRPr="009D273E">
        <w:rPr>
          <w:color w:val="000000" w:themeColor="text1"/>
          <w:szCs w:val="24"/>
        </w:rPr>
        <w:t>3.16</w:t>
      </w:r>
      <w:r w:rsidRPr="009D273E">
        <w:rPr>
          <w:color w:val="000000" w:themeColor="text1"/>
          <w:szCs w:val="24"/>
        </w:rPr>
        <w:tab/>
        <w:t xml:space="preserve">To regularly review and develop the following policies and ensure they are operating </w:t>
      </w:r>
      <w:r w:rsidRPr="009D273E">
        <w:rPr>
          <w:color w:val="000000" w:themeColor="text1"/>
          <w:szCs w:val="24"/>
        </w:rPr>
        <w:tab/>
        <w:t>effectively:</w:t>
      </w:r>
    </w:p>
    <w:p w:rsidR="005766C6" w:rsidRDefault="005766C6" w:rsidP="005766C6">
      <w:pPr>
        <w:rPr>
          <w:color w:val="000000" w:themeColor="text1"/>
          <w:szCs w:val="24"/>
        </w:rPr>
      </w:pPr>
    </w:p>
    <w:p w:rsidR="005766C6" w:rsidRDefault="005766C6" w:rsidP="005766C6">
      <w:pPr>
        <w:rPr>
          <w:color w:val="000000" w:themeColor="text1"/>
          <w:szCs w:val="24"/>
        </w:rPr>
      </w:pPr>
      <w:r>
        <w:rPr>
          <w:color w:val="000000" w:themeColor="text1"/>
          <w:szCs w:val="24"/>
        </w:rPr>
        <w:t xml:space="preserve">Anti-Bullying  </w:t>
      </w:r>
    </w:p>
    <w:p w:rsidR="005766C6" w:rsidRDefault="005766C6" w:rsidP="005766C6">
      <w:pPr>
        <w:rPr>
          <w:color w:val="000000" w:themeColor="text1"/>
          <w:szCs w:val="24"/>
        </w:rPr>
      </w:pPr>
      <w:r>
        <w:rPr>
          <w:color w:val="000000" w:themeColor="text1"/>
          <w:szCs w:val="24"/>
        </w:rPr>
        <w:t xml:space="preserve">Attendance  </w:t>
      </w:r>
    </w:p>
    <w:p w:rsidR="005766C6" w:rsidRDefault="005766C6" w:rsidP="005766C6">
      <w:pPr>
        <w:rPr>
          <w:color w:val="000000" w:themeColor="text1"/>
          <w:szCs w:val="24"/>
        </w:rPr>
      </w:pPr>
      <w:r>
        <w:rPr>
          <w:color w:val="000000" w:themeColor="text1"/>
          <w:szCs w:val="24"/>
        </w:rPr>
        <w:t xml:space="preserve">Behaviour Management (including pupil discipline &amp; exclusion)  </w:t>
      </w:r>
    </w:p>
    <w:p w:rsidR="005766C6" w:rsidRDefault="005766C6" w:rsidP="005766C6">
      <w:pPr>
        <w:rPr>
          <w:color w:val="000000" w:themeColor="text1"/>
          <w:szCs w:val="24"/>
        </w:rPr>
      </w:pPr>
      <w:r>
        <w:rPr>
          <w:color w:val="000000" w:themeColor="text1"/>
          <w:szCs w:val="24"/>
        </w:rPr>
        <w:t xml:space="preserve">Education of Children with a Parent or close Relative in Prison or at Risk of a Custodial       Sentence  </w:t>
      </w:r>
    </w:p>
    <w:p w:rsidR="005766C6" w:rsidRDefault="005766C6" w:rsidP="005766C6">
      <w:pPr>
        <w:rPr>
          <w:color w:val="000000" w:themeColor="text1"/>
          <w:szCs w:val="24"/>
        </w:rPr>
      </w:pPr>
      <w:r>
        <w:rPr>
          <w:color w:val="000000" w:themeColor="text1"/>
          <w:szCs w:val="24"/>
        </w:rPr>
        <w:t xml:space="preserve">E-Safety and Computer Usage by Pupils </w:t>
      </w:r>
    </w:p>
    <w:p w:rsidR="005766C6" w:rsidRDefault="005766C6" w:rsidP="005766C6">
      <w:pPr>
        <w:rPr>
          <w:color w:val="000000" w:themeColor="text1"/>
          <w:szCs w:val="24"/>
        </w:rPr>
      </w:pPr>
      <w:r>
        <w:rPr>
          <w:color w:val="000000" w:themeColor="text1"/>
          <w:szCs w:val="24"/>
        </w:rPr>
        <w:t xml:space="preserve">Look After Children </w:t>
      </w:r>
    </w:p>
    <w:p w:rsidR="005766C6" w:rsidRDefault="005766C6" w:rsidP="005766C6">
      <w:pPr>
        <w:rPr>
          <w:color w:val="000000" w:themeColor="text1"/>
          <w:szCs w:val="24"/>
        </w:rPr>
      </w:pPr>
      <w:r>
        <w:rPr>
          <w:color w:val="000000" w:themeColor="text1"/>
          <w:szCs w:val="24"/>
        </w:rPr>
        <w:t xml:space="preserve">Management of Weapons Related Incidents </w:t>
      </w:r>
    </w:p>
    <w:p w:rsidR="005766C6" w:rsidRDefault="005766C6" w:rsidP="005766C6">
      <w:pPr>
        <w:rPr>
          <w:color w:val="000000" w:themeColor="text1"/>
          <w:szCs w:val="24"/>
        </w:rPr>
      </w:pPr>
      <w:r>
        <w:rPr>
          <w:color w:val="000000" w:themeColor="text1"/>
          <w:szCs w:val="24"/>
        </w:rPr>
        <w:t xml:space="preserve">Pupil Premium </w:t>
      </w:r>
    </w:p>
    <w:p w:rsidR="005766C6" w:rsidRDefault="005766C6" w:rsidP="005766C6">
      <w:pPr>
        <w:rPr>
          <w:color w:val="000000" w:themeColor="text1"/>
          <w:szCs w:val="24"/>
        </w:rPr>
      </w:pPr>
      <w:r>
        <w:rPr>
          <w:color w:val="000000" w:themeColor="text1"/>
          <w:szCs w:val="24"/>
        </w:rPr>
        <w:t>Safeguarding Children</w:t>
      </w:r>
    </w:p>
    <w:p w:rsidR="005766C6" w:rsidRDefault="005766C6" w:rsidP="005766C6">
      <w:pPr>
        <w:rPr>
          <w:color w:val="000000" w:themeColor="text1"/>
          <w:szCs w:val="24"/>
        </w:rPr>
      </w:pPr>
      <w:r>
        <w:rPr>
          <w:color w:val="000000" w:themeColor="text1"/>
          <w:szCs w:val="24"/>
        </w:rPr>
        <w:t>Sex and Relationships Education</w:t>
      </w:r>
    </w:p>
    <w:p w:rsidR="005766C6" w:rsidRDefault="005766C6" w:rsidP="005766C6">
      <w:pPr>
        <w:rPr>
          <w:color w:val="000000" w:themeColor="text1"/>
          <w:szCs w:val="24"/>
        </w:rPr>
      </w:pPr>
      <w:r>
        <w:rPr>
          <w:color w:val="000000" w:themeColor="text1"/>
          <w:szCs w:val="24"/>
        </w:rPr>
        <w:t>Social, Moral, Spiritual and Cultural (SMSC)</w:t>
      </w:r>
    </w:p>
    <w:p w:rsidR="005766C6" w:rsidRDefault="005766C6" w:rsidP="005766C6">
      <w:pPr>
        <w:rPr>
          <w:color w:val="000000" w:themeColor="text1"/>
          <w:szCs w:val="24"/>
        </w:rPr>
      </w:pPr>
      <w:r>
        <w:rPr>
          <w:color w:val="000000" w:themeColor="text1"/>
          <w:szCs w:val="24"/>
        </w:rPr>
        <w:t>Special Educational Needs and Disability (SEND)</w:t>
      </w:r>
    </w:p>
    <w:p w:rsidR="005766C6" w:rsidRDefault="005766C6" w:rsidP="005766C6">
      <w:pPr>
        <w:rPr>
          <w:color w:val="000000" w:themeColor="text1"/>
          <w:szCs w:val="24"/>
        </w:rPr>
      </w:pPr>
      <w:r>
        <w:rPr>
          <w:color w:val="000000" w:themeColor="text1"/>
          <w:szCs w:val="24"/>
        </w:rPr>
        <w:t>Substance Misuse</w:t>
      </w:r>
    </w:p>
    <w:p w:rsidR="005766C6" w:rsidRDefault="005766C6" w:rsidP="005766C6">
      <w:pPr>
        <w:rPr>
          <w:color w:val="000000" w:themeColor="text1"/>
          <w:szCs w:val="24"/>
        </w:rPr>
      </w:pPr>
      <w:r>
        <w:rPr>
          <w:color w:val="000000" w:themeColor="text1"/>
          <w:szCs w:val="24"/>
        </w:rPr>
        <w:t>Supporting Pupils in School with Medical Conditions</w:t>
      </w:r>
    </w:p>
    <w:p w:rsidR="005766C6" w:rsidRDefault="005766C6" w:rsidP="005766C6">
      <w:pPr>
        <w:rPr>
          <w:color w:val="000000" w:themeColor="text1"/>
          <w:szCs w:val="24"/>
        </w:rPr>
      </w:pPr>
    </w:p>
    <w:p w:rsidR="005766C6" w:rsidRPr="006A4DBB" w:rsidRDefault="005766C6" w:rsidP="005766C6">
      <w:pPr>
        <w:jc w:val="center"/>
        <w:rPr>
          <w:i/>
          <w:color w:val="000000" w:themeColor="text1"/>
          <w:szCs w:val="24"/>
        </w:rPr>
      </w:pPr>
      <w:r>
        <w:rPr>
          <w:i/>
          <w:color w:val="000000" w:themeColor="text1"/>
          <w:szCs w:val="24"/>
        </w:rPr>
        <w:t xml:space="preserve">Agreed by the Ethos Committee on </w:t>
      </w:r>
      <w:r w:rsidR="00725AE5">
        <w:rPr>
          <w:i/>
          <w:color w:val="000000" w:themeColor="text1"/>
          <w:szCs w:val="24"/>
        </w:rPr>
        <w:t>19</w:t>
      </w:r>
      <w:r w:rsidR="00725AE5" w:rsidRPr="00725AE5">
        <w:rPr>
          <w:i/>
          <w:color w:val="000000" w:themeColor="text1"/>
          <w:szCs w:val="24"/>
          <w:vertAlign w:val="superscript"/>
        </w:rPr>
        <w:t>th</w:t>
      </w:r>
      <w:r w:rsidR="00725AE5">
        <w:rPr>
          <w:i/>
          <w:color w:val="000000" w:themeColor="text1"/>
          <w:szCs w:val="24"/>
        </w:rPr>
        <w:t xml:space="preserve"> October 2017</w:t>
      </w:r>
    </w:p>
    <w:p w:rsidR="005766C6" w:rsidRDefault="005766C6" w:rsidP="005766C6">
      <w:pPr>
        <w:rPr>
          <w:color w:val="000000" w:themeColor="text1"/>
          <w:szCs w:val="24"/>
        </w:rPr>
      </w:pPr>
    </w:p>
    <w:p w:rsidR="005766C6" w:rsidRDefault="005766C6" w:rsidP="005766C6">
      <w:pPr>
        <w:rPr>
          <w:color w:val="000000" w:themeColor="text1"/>
          <w:szCs w:val="24"/>
        </w:rPr>
      </w:pPr>
    </w:p>
    <w:p w:rsidR="005766C6" w:rsidRDefault="005766C6" w:rsidP="005766C6">
      <w:pPr>
        <w:rPr>
          <w:color w:val="000000" w:themeColor="text1"/>
          <w:szCs w:val="24"/>
        </w:rPr>
      </w:pPr>
    </w:p>
    <w:p w:rsidR="005766C6" w:rsidRDefault="005766C6" w:rsidP="00ED3332">
      <w:pPr>
        <w:jc w:val="center"/>
        <w:rPr>
          <w:szCs w:val="24"/>
        </w:rPr>
      </w:pPr>
      <w:r>
        <w:rPr>
          <w:szCs w:val="24"/>
        </w:rPr>
        <w:br w:type="column"/>
      </w:r>
    </w:p>
    <w:p w:rsidR="005766C6" w:rsidRDefault="005766C6" w:rsidP="00ED3332">
      <w:pPr>
        <w:jc w:val="center"/>
        <w:rPr>
          <w:szCs w:val="24"/>
        </w:rPr>
      </w:pPr>
    </w:p>
    <w:p w:rsidR="0076514F" w:rsidRPr="00F84DD6" w:rsidRDefault="0076514F" w:rsidP="0076514F">
      <w:pPr>
        <w:jc w:val="right"/>
        <w:rPr>
          <w:b/>
          <w:szCs w:val="24"/>
        </w:rPr>
      </w:pPr>
      <w:r w:rsidRPr="00F84DD6">
        <w:rPr>
          <w:b/>
          <w:szCs w:val="24"/>
        </w:rPr>
        <w:t>Appendix A</w:t>
      </w:r>
    </w:p>
    <w:p w:rsidR="0076514F" w:rsidRPr="00F84DD6" w:rsidRDefault="0076514F" w:rsidP="0076514F">
      <w:pPr>
        <w:jc w:val="right"/>
        <w:rPr>
          <w:b/>
          <w:szCs w:val="24"/>
        </w:rPr>
      </w:pPr>
    </w:p>
    <w:p w:rsidR="0076514F" w:rsidRPr="00F84DD6" w:rsidRDefault="0076514F" w:rsidP="0076514F">
      <w:pPr>
        <w:jc w:val="center"/>
        <w:rPr>
          <w:b/>
          <w:szCs w:val="24"/>
        </w:rPr>
      </w:pPr>
      <w:r w:rsidRPr="00F84DD6">
        <w:rPr>
          <w:b/>
          <w:szCs w:val="24"/>
        </w:rPr>
        <w:t>Guidance for Governors in relation to aspects of the school self-evaluation</w:t>
      </w:r>
    </w:p>
    <w:p w:rsidR="0076514F" w:rsidRPr="00F84DD6" w:rsidRDefault="0076514F" w:rsidP="0076514F">
      <w:pPr>
        <w:jc w:val="center"/>
        <w:rPr>
          <w:b/>
          <w:szCs w:val="24"/>
        </w:rPr>
      </w:pPr>
    </w:p>
    <w:p w:rsidR="0076514F" w:rsidRPr="00F84DD6" w:rsidRDefault="0076514F" w:rsidP="0076514F">
      <w:pPr>
        <w:jc w:val="center"/>
        <w:rPr>
          <w:b/>
          <w:szCs w:val="24"/>
        </w:rPr>
      </w:pPr>
      <w:r w:rsidRPr="00F84DD6">
        <w:rPr>
          <w:b/>
          <w:szCs w:val="24"/>
        </w:rPr>
        <w:t>Ethos Committee</w:t>
      </w:r>
    </w:p>
    <w:p w:rsidR="0076514F" w:rsidRPr="00F84DD6" w:rsidRDefault="0076514F" w:rsidP="0076514F">
      <w:pPr>
        <w:jc w:val="center"/>
        <w:rPr>
          <w:b/>
          <w:szCs w:val="24"/>
        </w:rPr>
      </w:pPr>
    </w:p>
    <w:p w:rsidR="0076514F" w:rsidRPr="00F84DD6" w:rsidRDefault="0076514F" w:rsidP="0076514F">
      <w:pPr>
        <w:rPr>
          <w:szCs w:val="24"/>
        </w:rPr>
      </w:pPr>
      <w:r w:rsidRPr="00F84DD6">
        <w:rPr>
          <w:szCs w:val="24"/>
        </w:rPr>
        <w:t>Governors should consider the following:</w:t>
      </w:r>
    </w:p>
    <w:p w:rsidR="0076514F" w:rsidRPr="00F84DD6" w:rsidRDefault="0076514F" w:rsidP="0076514F">
      <w:pPr>
        <w:jc w:val="both"/>
        <w:rPr>
          <w:b/>
          <w:szCs w:val="24"/>
        </w:rPr>
      </w:pPr>
    </w:p>
    <w:tbl>
      <w:tblPr>
        <w:tblStyle w:val="TableGrid"/>
        <w:tblW w:w="0" w:type="auto"/>
        <w:tblLook w:val="04A0" w:firstRow="1" w:lastRow="0" w:firstColumn="1" w:lastColumn="0" w:noHBand="0" w:noVBand="1"/>
      </w:tblPr>
      <w:tblGrid>
        <w:gridCol w:w="2205"/>
        <w:gridCol w:w="7005"/>
      </w:tblGrid>
      <w:tr w:rsidR="0076514F" w:rsidRPr="00F84DD6" w:rsidTr="005D56A8">
        <w:tc>
          <w:tcPr>
            <w:tcW w:w="2235" w:type="dxa"/>
          </w:tcPr>
          <w:p w:rsidR="0076514F" w:rsidRPr="00F84DD6" w:rsidRDefault="0076514F" w:rsidP="005D56A8">
            <w:pPr>
              <w:rPr>
                <w:b/>
                <w:szCs w:val="24"/>
              </w:rPr>
            </w:pPr>
            <w:r w:rsidRPr="00F84DD6">
              <w:rPr>
                <w:b/>
                <w:szCs w:val="24"/>
              </w:rPr>
              <w:t>The extent to which pupils feel safe</w:t>
            </w:r>
          </w:p>
          <w:p w:rsidR="0076514F" w:rsidRPr="00F84DD6" w:rsidRDefault="0076514F" w:rsidP="005D56A8">
            <w:pPr>
              <w:rPr>
                <w:szCs w:val="24"/>
              </w:rPr>
            </w:pPr>
          </w:p>
        </w:tc>
        <w:tc>
          <w:tcPr>
            <w:tcW w:w="7201" w:type="dxa"/>
          </w:tcPr>
          <w:p w:rsidR="0076514F" w:rsidRPr="00F84DD6" w:rsidRDefault="0076514F" w:rsidP="005D56A8">
            <w:pPr>
              <w:pStyle w:val="ListParagraph"/>
              <w:numPr>
                <w:ilvl w:val="0"/>
                <w:numId w:val="4"/>
              </w:numPr>
              <w:rPr>
                <w:szCs w:val="24"/>
              </w:rPr>
            </w:pPr>
            <w:r w:rsidRPr="00F84DD6">
              <w:rPr>
                <w:szCs w:val="24"/>
              </w:rPr>
              <w:t>School Council – minutes reports to GB, governor linked to school council</w:t>
            </w:r>
          </w:p>
          <w:p w:rsidR="0076514F" w:rsidRPr="00F84DD6" w:rsidRDefault="0076514F" w:rsidP="005D56A8">
            <w:pPr>
              <w:pStyle w:val="ListParagraph"/>
              <w:numPr>
                <w:ilvl w:val="0"/>
                <w:numId w:val="4"/>
              </w:numPr>
              <w:rPr>
                <w:szCs w:val="24"/>
              </w:rPr>
            </w:pPr>
            <w:r w:rsidRPr="00F84DD6">
              <w:rPr>
                <w:szCs w:val="24"/>
              </w:rPr>
              <w:t>Students’ comments in targeted, focused surveys (anonymous comments), circle time</w:t>
            </w:r>
          </w:p>
          <w:p w:rsidR="0076514F" w:rsidRPr="00F84DD6" w:rsidRDefault="0076514F" w:rsidP="005D56A8">
            <w:pPr>
              <w:pStyle w:val="ListParagraph"/>
              <w:numPr>
                <w:ilvl w:val="0"/>
                <w:numId w:val="4"/>
              </w:numPr>
              <w:rPr>
                <w:szCs w:val="24"/>
              </w:rPr>
            </w:pPr>
            <w:r w:rsidRPr="00F84DD6">
              <w:rPr>
                <w:szCs w:val="24"/>
              </w:rPr>
              <w:t>Parents/carers questionnaires – what about the ones that do not respond?</w:t>
            </w:r>
          </w:p>
          <w:p w:rsidR="0076514F" w:rsidRPr="00F84DD6" w:rsidRDefault="0076514F" w:rsidP="005D56A8">
            <w:pPr>
              <w:pStyle w:val="ListParagraph"/>
              <w:numPr>
                <w:ilvl w:val="0"/>
                <w:numId w:val="4"/>
              </w:numPr>
              <w:rPr>
                <w:szCs w:val="24"/>
              </w:rPr>
            </w:pPr>
            <w:r w:rsidRPr="00F84DD6">
              <w:rPr>
                <w:szCs w:val="24"/>
              </w:rPr>
              <w:t>PASS – pupil’s attitudes to school and self</w:t>
            </w:r>
          </w:p>
          <w:p w:rsidR="0076514F" w:rsidRPr="00F84DD6" w:rsidRDefault="0076514F" w:rsidP="005D56A8">
            <w:pPr>
              <w:pStyle w:val="ListParagraph"/>
              <w:numPr>
                <w:ilvl w:val="0"/>
                <w:numId w:val="4"/>
              </w:numPr>
              <w:rPr>
                <w:szCs w:val="24"/>
              </w:rPr>
            </w:pPr>
            <w:r w:rsidRPr="00F84DD6">
              <w:rPr>
                <w:szCs w:val="24"/>
              </w:rPr>
              <w:t>Pupils’ voice – strategy, input to subject leaders</w:t>
            </w:r>
          </w:p>
          <w:p w:rsidR="0076514F" w:rsidRPr="00F84DD6" w:rsidRDefault="0076514F" w:rsidP="005D56A8">
            <w:pPr>
              <w:pStyle w:val="ListParagraph"/>
              <w:numPr>
                <w:ilvl w:val="0"/>
                <w:numId w:val="4"/>
              </w:numPr>
              <w:rPr>
                <w:szCs w:val="24"/>
              </w:rPr>
            </w:pPr>
            <w:r w:rsidRPr="00F84DD6">
              <w:rPr>
                <w:szCs w:val="24"/>
              </w:rPr>
              <w:t>Monitoring reports on anti-bullying policy</w:t>
            </w:r>
          </w:p>
          <w:p w:rsidR="0076514F" w:rsidRPr="00F84DD6" w:rsidRDefault="0076514F" w:rsidP="005D56A8">
            <w:pPr>
              <w:pStyle w:val="ListParagraph"/>
              <w:numPr>
                <w:ilvl w:val="0"/>
                <w:numId w:val="4"/>
              </w:numPr>
              <w:rPr>
                <w:szCs w:val="24"/>
              </w:rPr>
            </w:pPr>
            <w:r w:rsidRPr="00F84DD6">
              <w:rPr>
                <w:szCs w:val="24"/>
              </w:rPr>
              <w:t>Bulling and racist incidents log</w:t>
            </w:r>
          </w:p>
          <w:p w:rsidR="0076514F" w:rsidRPr="00F84DD6" w:rsidRDefault="0076514F" w:rsidP="005D56A8">
            <w:pPr>
              <w:pStyle w:val="ListParagraph"/>
              <w:numPr>
                <w:ilvl w:val="0"/>
                <w:numId w:val="4"/>
              </w:numPr>
              <w:rPr>
                <w:b/>
                <w:szCs w:val="24"/>
              </w:rPr>
            </w:pPr>
            <w:r w:rsidRPr="00F84DD6">
              <w:rPr>
                <w:szCs w:val="24"/>
              </w:rPr>
              <w:t>Kirkland Rowell survey results</w:t>
            </w:r>
          </w:p>
        </w:tc>
      </w:tr>
      <w:tr w:rsidR="0076514F" w:rsidRPr="00F84DD6" w:rsidTr="005D56A8">
        <w:tc>
          <w:tcPr>
            <w:tcW w:w="2235" w:type="dxa"/>
          </w:tcPr>
          <w:p w:rsidR="0076514F" w:rsidRPr="00F84DD6" w:rsidRDefault="0076514F" w:rsidP="005D56A8">
            <w:pPr>
              <w:rPr>
                <w:b/>
                <w:szCs w:val="24"/>
              </w:rPr>
            </w:pPr>
            <w:r w:rsidRPr="00F84DD6">
              <w:rPr>
                <w:b/>
                <w:szCs w:val="24"/>
              </w:rPr>
              <w:t xml:space="preserve"> Pupil Behaviour</w:t>
            </w:r>
          </w:p>
        </w:tc>
        <w:tc>
          <w:tcPr>
            <w:tcW w:w="7201" w:type="dxa"/>
          </w:tcPr>
          <w:p w:rsidR="0076514F" w:rsidRPr="00F84DD6" w:rsidRDefault="0076514F" w:rsidP="005D56A8">
            <w:pPr>
              <w:pStyle w:val="ListParagraph"/>
              <w:numPr>
                <w:ilvl w:val="0"/>
                <w:numId w:val="5"/>
              </w:numPr>
              <w:jc w:val="both"/>
              <w:rPr>
                <w:szCs w:val="24"/>
              </w:rPr>
            </w:pPr>
            <w:r w:rsidRPr="00F84DD6">
              <w:rPr>
                <w:szCs w:val="24"/>
              </w:rPr>
              <w:t>Incidence of disruptive behaviour</w:t>
            </w:r>
          </w:p>
          <w:p w:rsidR="0076514F" w:rsidRPr="00F84DD6" w:rsidRDefault="0076514F" w:rsidP="005D56A8">
            <w:pPr>
              <w:pStyle w:val="ListParagraph"/>
              <w:numPr>
                <w:ilvl w:val="0"/>
                <w:numId w:val="5"/>
              </w:numPr>
              <w:jc w:val="both"/>
              <w:rPr>
                <w:szCs w:val="24"/>
              </w:rPr>
            </w:pPr>
            <w:r w:rsidRPr="00F84DD6">
              <w:rPr>
                <w:szCs w:val="24"/>
              </w:rPr>
              <w:t>Evaluation of behaviour management strategies</w:t>
            </w:r>
          </w:p>
          <w:p w:rsidR="0076514F" w:rsidRPr="00F84DD6" w:rsidRDefault="0076514F" w:rsidP="005D56A8">
            <w:pPr>
              <w:pStyle w:val="ListParagraph"/>
              <w:numPr>
                <w:ilvl w:val="0"/>
                <w:numId w:val="5"/>
              </w:numPr>
              <w:jc w:val="both"/>
              <w:rPr>
                <w:szCs w:val="24"/>
              </w:rPr>
            </w:pPr>
            <w:r w:rsidRPr="00F84DD6">
              <w:rPr>
                <w:szCs w:val="24"/>
              </w:rPr>
              <w:t>Analysis of incidents and trends over time</w:t>
            </w:r>
          </w:p>
          <w:p w:rsidR="0076514F" w:rsidRPr="00F84DD6" w:rsidRDefault="0076514F" w:rsidP="005D56A8">
            <w:pPr>
              <w:pStyle w:val="ListParagraph"/>
              <w:numPr>
                <w:ilvl w:val="0"/>
                <w:numId w:val="5"/>
              </w:numPr>
              <w:jc w:val="both"/>
              <w:rPr>
                <w:szCs w:val="24"/>
              </w:rPr>
            </w:pPr>
            <w:r w:rsidRPr="00F84DD6">
              <w:rPr>
                <w:szCs w:val="24"/>
              </w:rPr>
              <w:t>Exclusions – patterns, response, trend</w:t>
            </w:r>
          </w:p>
          <w:p w:rsidR="0076514F" w:rsidRPr="00F84DD6" w:rsidRDefault="0076514F" w:rsidP="005D56A8">
            <w:pPr>
              <w:pStyle w:val="ListParagraph"/>
              <w:numPr>
                <w:ilvl w:val="0"/>
                <w:numId w:val="5"/>
              </w:numPr>
              <w:jc w:val="both"/>
              <w:rPr>
                <w:szCs w:val="24"/>
              </w:rPr>
            </w:pPr>
            <w:r w:rsidRPr="00F84DD6">
              <w:rPr>
                <w:szCs w:val="24"/>
              </w:rPr>
              <w:t>Balance of rewards and sanctions and data re each</w:t>
            </w:r>
          </w:p>
          <w:p w:rsidR="0076514F" w:rsidRPr="00F84DD6" w:rsidRDefault="0076514F" w:rsidP="005D56A8">
            <w:pPr>
              <w:pStyle w:val="ListParagraph"/>
              <w:numPr>
                <w:ilvl w:val="0"/>
                <w:numId w:val="5"/>
              </w:numPr>
              <w:jc w:val="both"/>
              <w:rPr>
                <w:szCs w:val="24"/>
              </w:rPr>
            </w:pPr>
            <w:r w:rsidRPr="00F84DD6">
              <w:rPr>
                <w:szCs w:val="24"/>
              </w:rPr>
              <w:t>Code of Conduct</w:t>
            </w:r>
          </w:p>
          <w:p w:rsidR="0076514F" w:rsidRPr="00F84DD6" w:rsidRDefault="0076514F" w:rsidP="005D56A8">
            <w:pPr>
              <w:pStyle w:val="ListParagraph"/>
              <w:numPr>
                <w:ilvl w:val="0"/>
                <w:numId w:val="5"/>
              </w:numPr>
              <w:jc w:val="both"/>
              <w:rPr>
                <w:szCs w:val="24"/>
              </w:rPr>
            </w:pPr>
            <w:r w:rsidRPr="00F84DD6">
              <w:rPr>
                <w:szCs w:val="24"/>
              </w:rPr>
              <w:t>Compliments and complaints from local community</w:t>
            </w:r>
          </w:p>
          <w:p w:rsidR="0076514F" w:rsidRPr="00F84DD6" w:rsidRDefault="0076514F" w:rsidP="005D56A8">
            <w:pPr>
              <w:pStyle w:val="ListParagraph"/>
              <w:numPr>
                <w:ilvl w:val="0"/>
                <w:numId w:val="5"/>
              </w:numPr>
              <w:jc w:val="both"/>
              <w:rPr>
                <w:szCs w:val="24"/>
              </w:rPr>
            </w:pPr>
            <w:r w:rsidRPr="00F84DD6">
              <w:rPr>
                <w:szCs w:val="24"/>
              </w:rPr>
              <w:t>Records and analysis of the use of on-call systems, inclusion room and safe restraint</w:t>
            </w:r>
          </w:p>
        </w:tc>
      </w:tr>
      <w:tr w:rsidR="0076514F" w:rsidRPr="00F84DD6" w:rsidTr="005D56A8">
        <w:tc>
          <w:tcPr>
            <w:tcW w:w="2235" w:type="dxa"/>
          </w:tcPr>
          <w:p w:rsidR="0076514F" w:rsidRPr="00F84DD6" w:rsidRDefault="0076514F" w:rsidP="005D56A8">
            <w:pPr>
              <w:rPr>
                <w:b/>
                <w:szCs w:val="24"/>
              </w:rPr>
            </w:pPr>
            <w:r w:rsidRPr="00F84DD6">
              <w:rPr>
                <w:b/>
                <w:szCs w:val="24"/>
              </w:rPr>
              <w:t>The extent to which pupils adopt healthy lifestyles</w:t>
            </w:r>
          </w:p>
        </w:tc>
        <w:tc>
          <w:tcPr>
            <w:tcW w:w="7201" w:type="dxa"/>
          </w:tcPr>
          <w:p w:rsidR="0076514F" w:rsidRPr="00F84DD6" w:rsidRDefault="0076514F" w:rsidP="005D56A8">
            <w:pPr>
              <w:pStyle w:val="ListParagraph"/>
              <w:numPr>
                <w:ilvl w:val="0"/>
                <w:numId w:val="6"/>
              </w:numPr>
              <w:rPr>
                <w:szCs w:val="24"/>
              </w:rPr>
            </w:pPr>
            <w:r w:rsidRPr="00F84DD6">
              <w:rPr>
                <w:szCs w:val="24"/>
              </w:rPr>
              <w:t>Healthy Schools award</w:t>
            </w:r>
          </w:p>
          <w:p w:rsidR="0076514F" w:rsidRPr="00F84DD6" w:rsidRDefault="0076514F" w:rsidP="005D56A8">
            <w:pPr>
              <w:pStyle w:val="ListParagraph"/>
              <w:numPr>
                <w:ilvl w:val="0"/>
                <w:numId w:val="6"/>
              </w:numPr>
              <w:rPr>
                <w:szCs w:val="24"/>
              </w:rPr>
            </w:pPr>
            <w:r w:rsidRPr="00F84DD6">
              <w:rPr>
                <w:szCs w:val="24"/>
              </w:rPr>
              <w:t>Quality of school meals, menus, uptake</w:t>
            </w:r>
          </w:p>
          <w:p w:rsidR="0076514F" w:rsidRPr="00F84DD6" w:rsidRDefault="0076514F" w:rsidP="005D56A8">
            <w:pPr>
              <w:pStyle w:val="ListParagraph"/>
              <w:numPr>
                <w:ilvl w:val="0"/>
                <w:numId w:val="6"/>
              </w:numPr>
              <w:rPr>
                <w:szCs w:val="24"/>
              </w:rPr>
            </w:pPr>
            <w:r w:rsidRPr="00F84DD6">
              <w:rPr>
                <w:szCs w:val="24"/>
              </w:rPr>
              <w:t>Evidence from catering service that nutritional standards are met</w:t>
            </w:r>
          </w:p>
          <w:p w:rsidR="0076514F" w:rsidRPr="00F84DD6" w:rsidRDefault="0076514F" w:rsidP="005D56A8">
            <w:pPr>
              <w:pStyle w:val="ListParagraph"/>
              <w:numPr>
                <w:ilvl w:val="0"/>
                <w:numId w:val="6"/>
              </w:numPr>
              <w:rPr>
                <w:szCs w:val="24"/>
              </w:rPr>
            </w:pPr>
            <w:r w:rsidRPr="00F84DD6">
              <w:rPr>
                <w:szCs w:val="24"/>
              </w:rPr>
              <w:t>Evidence from health promotion events</w:t>
            </w:r>
          </w:p>
          <w:p w:rsidR="0076514F" w:rsidRPr="00F84DD6" w:rsidRDefault="0076514F" w:rsidP="005D56A8">
            <w:pPr>
              <w:pStyle w:val="ListParagraph"/>
              <w:numPr>
                <w:ilvl w:val="0"/>
                <w:numId w:val="6"/>
              </w:numPr>
              <w:rPr>
                <w:szCs w:val="24"/>
              </w:rPr>
            </w:pPr>
            <w:r w:rsidRPr="00F84DD6">
              <w:rPr>
                <w:szCs w:val="24"/>
              </w:rPr>
              <w:t>Participating in sports outside of core school hours with reference to particular groups of children</w:t>
            </w:r>
          </w:p>
          <w:p w:rsidR="0076514F" w:rsidRPr="00F84DD6" w:rsidRDefault="0076514F" w:rsidP="005D56A8">
            <w:pPr>
              <w:pStyle w:val="ListParagraph"/>
              <w:numPr>
                <w:ilvl w:val="0"/>
                <w:numId w:val="6"/>
              </w:numPr>
              <w:rPr>
                <w:szCs w:val="24"/>
              </w:rPr>
            </w:pPr>
            <w:r w:rsidRPr="00F84DD6">
              <w:rPr>
                <w:szCs w:val="24"/>
              </w:rPr>
              <w:t>Evidence of use of statistical health related data for the school/area e.g. obesity, diabetes</w:t>
            </w:r>
          </w:p>
          <w:p w:rsidR="0076514F" w:rsidRPr="00F84DD6" w:rsidRDefault="0076514F" w:rsidP="005D56A8">
            <w:pPr>
              <w:pStyle w:val="ListParagraph"/>
              <w:numPr>
                <w:ilvl w:val="0"/>
                <w:numId w:val="6"/>
              </w:numPr>
              <w:rPr>
                <w:szCs w:val="24"/>
              </w:rPr>
            </w:pPr>
            <w:r w:rsidRPr="00F84DD6">
              <w:rPr>
                <w:szCs w:val="24"/>
              </w:rPr>
              <w:t>Monitoring and evaluation of intervention by external agencies</w:t>
            </w:r>
          </w:p>
          <w:p w:rsidR="0076514F" w:rsidRPr="00F84DD6" w:rsidRDefault="0076514F" w:rsidP="005D56A8">
            <w:pPr>
              <w:pStyle w:val="ListParagraph"/>
              <w:numPr>
                <w:ilvl w:val="0"/>
                <w:numId w:val="6"/>
              </w:numPr>
              <w:rPr>
                <w:szCs w:val="24"/>
              </w:rPr>
            </w:pPr>
            <w:r w:rsidRPr="00F84DD6">
              <w:rPr>
                <w:szCs w:val="24"/>
              </w:rPr>
              <w:t>Data from Student Support Assistant (Health and Family), casework and first-aid book</w:t>
            </w:r>
          </w:p>
        </w:tc>
      </w:tr>
      <w:tr w:rsidR="0076514F" w:rsidRPr="00F84DD6" w:rsidTr="005D56A8">
        <w:tc>
          <w:tcPr>
            <w:tcW w:w="2235" w:type="dxa"/>
          </w:tcPr>
          <w:p w:rsidR="0076514F" w:rsidRPr="00F84DD6" w:rsidRDefault="0076514F" w:rsidP="005D56A8">
            <w:pPr>
              <w:rPr>
                <w:b/>
                <w:szCs w:val="24"/>
              </w:rPr>
            </w:pPr>
            <w:r w:rsidRPr="00F84DD6">
              <w:rPr>
                <w:b/>
                <w:szCs w:val="24"/>
              </w:rPr>
              <w:t>The extent of pupils’ spiritual, moral, social and cultural development</w:t>
            </w:r>
          </w:p>
        </w:tc>
        <w:tc>
          <w:tcPr>
            <w:tcW w:w="7201" w:type="dxa"/>
          </w:tcPr>
          <w:p w:rsidR="0076514F" w:rsidRPr="00F84DD6" w:rsidRDefault="0076514F" w:rsidP="005D56A8">
            <w:pPr>
              <w:pStyle w:val="ListParagraph"/>
              <w:numPr>
                <w:ilvl w:val="0"/>
                <w:numId w:val="7"/>
              </w:numPr>
              <w:rPr>
                <w:szCs w:val="24"/>
              </w:rPr>
            </w:pPr>
            <w:r w:rsidRPr="00F84DD6">
              <w:rPr>
                <w:szCs w:val="24"/>
              </w:rPr>
              <w:t>Pupil involvement in developing the school’s values</w:t>
            </w:r>
          </w:p>
          <w:p w:rsidR="0076514F" w:rsidRPr="00F84DD6" w:rsidRDefault="0076514F" w:rsidP="005D56A8">
            <w:pPr>
              <w:pStyle w:val="ListParagraph"/>
              <w:numPr>
                <w:ilvl w:val="0"/>
                <w:numId w:val="7"/>
              </w:numPr>
              <w:rPr>
                <w:szCs w:val="24"/>
              </w:rPr>
            </w:pPr>
            <w:r w:rsidRPr="00F84DD6">
              <w:rPr>
                <w:szCs w:val="24"/>
              </w:rPr>
              <w:t>“Health” of School Council</w:t>
            </w:r>
          </w:p>
          <w:p w:rsidR="0076514F" w:rsidRPr="00F84DD6" w:rsidRDefault="0076514F" w:rsidP="005D56A8">
            <w:pPr>
              <w:pStyle w:val="ListParagraph"/>
              <w:numPr>
                <w:ilvl w:val="0"/>
                <w:numId w:val="7"/>
              </w:numPr>
              <w:rPr>
                <w:szCs w:val="24"/>
              </w:rPr>
            </w:pPr>
            <w:r w:rsidRPr="00F84DD6">
              <w:rPr>
                <w:szCs w:val="24"/>
              </w:rPr>
              <w:t>Visual displays of art</w:t>
            </w:r>
          </w:p>
          <w:p w:rsidR="0076514F" w:rsidRPr="00F84DD6" w:rsidRDefault="0076514F" w:rsidP="005D56A8">
            <w:pPr>
              <w:pStyle w:val="ListParagraph"/>
              <w:numPr>
                <w:ilvl w:val="0"/>
                <w:numId w:val="7"/>
              </w:numPr>
              <w:rPr>
                <w:szCs w:val="24"/>
              </w:rPr>
            </w:pPr>
            <w:r w:rsidRPr="00F84DD6">
              <w:rPr>
                <w:szCs w:val="24"/>
              </w:rPr>
              <w:t>Dram and musical productions – press reports</w:t>
            </w:r>
          </w:p>
          <w:p w:rsidR="0076514F" w:rsidRPr="00F84DD6" w:rsidRDefault="0076514F" w:rsidP="005D56A8">
            <w:pPr>
              <w:pStyle w:val="ListParagraph"/>
              <w:numPr>
                <w:ilvl w:val="0"/>
                <w:numId w:val="7"/>
              </w:numPr>
              <w:rPr>
                <w:szCs w:val="24"/>
              </w:rPr>
            </w:pPr>
            <w:r w:rsidRPr="00F84DD6">
              <w:rPr>
                <w:szCs w:val="24"/>
              </w:rPr>
              <w:t>Analyses of behaviour, trends over time</w:t>
            </w:r>
          </w:p>
          <w:p w:rsidR="0076514F" w:rsidRPr="00F84DD6" w:rsidRDefault="0076514F" w:rsidP="005D56A8">
            <w:pPr>
              <w:pStyle w:val="ListParagraph"/>
              <w:numPr>
                <w:ilvl w:val="0"/>
                <w:numId w:val="7"/>
              </w:numPr>
              <w:rPr>
                <w:szCs w:val="24"/>
              </w:rPr>
            </w:pPr>
            <w:r w:rsidRPr="00F84DD6">
              <w:rPr>
                <w:szCs w:val="24"/>
              </w:rPr>
              <w:t>Involvement in the work of charitable organisations</w:t>
            </w:r>
          </w:p>
          <w:p w:rsidR="0076514F" w:rsidRPr="00F84DD6" w:rsidRDefault="0076514F" w:rsidP="005D56A8">
            <w:pPr>
              <w:pStyle w:val="ListParagraph"/>
              <w:numPr>
                <w:ilvl w:val="0"/>
                <w:numId w:val="7"/>
              </w:numPr>
              <w:rPr>
                <w:szCs w:val="24"/>
              </w:rPr>
            </w:pPr>
            <w:r w:rsidRPr="00F84DD6">
              <w:rPr>
                <w:szCs w:val="24"/>
              </w:rPr>
              <w:t>Response to opportunities to understand different faiths and cultures</w:t>
            </w:r>
          </w:p>
          <w:p w:rsidR="0076514F" w:rsidRPr="00F84DD6" w:rsidRDefault="0076514F" w:rsidP="005D56A8">
            <w:pPr>
              <w:pStyle w:val="ListParagraph"/>
              <w:numPr>
                <w:ilvl w:val="0"/>
                <w:numId w:val="7"/>
              </w:numPr>
              <w:rPr>
                <w:szCs w:val="24"/>
              </w:rPr>
            </w:pPr>
            <w:r w:rsidRPr="00F84DD6">
              <w:rPr>
                <w:szCs w:val="24"/>
              </w:rPr>
              <w:t>Willingness to participate in events with other schools – hosting and visiting</w:t>
            </w:r>
          </w:p>
          <w:p w:rsidR="0076514F" w:rsidRPr="00F84DD6" w:rsidRDefault="0076514F" w:rsidP="005D56A8">
            <w:pPr>
              <w:pStyle w:val="ListParagraph"/>
              <w:numPr>
                <w:ilvl w:val="0"/>
                <w:numId w:val="7"/>
              </w:numPr>
              <w:rPr>
                <w:szCs w:val="24"/>
              </w:rPr>
            </w:pPr>
            <w:r w:rsidRPr="00F84DD6">
              <w:rPr>
                <w:szCs w:val="24"/>
              </w:rPr>
              <w:t>Analysis of bullying data and effectiveness of response (feedback from pupils and parents)</w:t>
            </w:r>
          </w:p>
          <w:p w:rsidR="0076514F" w:rsidRPr="00F84DD6" w:rsidRDefault="0076514F" w:rsidP="005D56A8">
            <w:pPr>
              <w:pStyle w:val="ListParagraph"/>
              <w:numPr>
                <w:ilvl w:val="0"/>
                <w:numId w:val="7"/>
              </w:numPr>
              <w:rPr>
                <w:szCs w:val="24"/>
              </w:rPr>
            </w:pPr>
            <w:r w:rsidRPr="00F84DD6">
              <w:rPr>
                <w:szCs w:val="24"/>
              </w:rPr>
              <w:t>Reports of exchange visits and evaluations by pupils, staff, parents and carers</w:t>
            </w:r>
          </w:p>
          <w:p w:rsidR="0076514F" w:rsidRPr="00F84DD6" w:rsidRDefault="0076514F" w:rsidP="005D56A8">
            <w:pPr>
              <w:pStyle w:val="ListParagraph"/>
              <w:numPr>
                <w:ilvl w:val="0"/>
                <w:numId w:val="7"/>
              </w:numPr>
              <w:rPr>
                <w:szCs w:val="24"/>
              </w:rPr>
            </w:pPr>
            <w:r w:rsidRPr="00F84DD6">
              <w:rPr>
                <w:szCs w:val="24"/>
              </w:rPr>
              <w:t>Reports of school linking initiatives and the impact on pupils’ learning and attitudes (pupil surveys, examples of work)</w:t>
            </w:r>
          </w:p>
          <w:p w:rsidR="0076514F" w:rsidRPr="00F84DD6" w:rsidRDefault="0076514F" w:rsidP="005D56A8">
            <w:pPr>
              <w:pStyle w:val="ListParagraph"/>
              <w:numPr>
                <w:ilvl w:val="0"/>
                <w:numId w:val="7"/>
              </w:numPr>
              <w:rPr>
                <w:szCs w:val="24"/>
              </w:rPr>
            </w:pPr>
            <w:r w:rsidRPr="00F84DD6">
              <w:rPr>
                <w:szCs w:val="24"/>
              </w:rPr>
              <w:t>Consultations with pupils</w:t>
            </w:r>
          </w:p>
        </w:tc>
      </w:tr>
      <w:tr w:rsidR="0076514F" w:rsidRPr="00F84DD6" w:rsidTr="005D56A8">
        <w:tc>
          <w:tcPr>
            <w:tcW w:w="2235" w:type="dxa"/>
          </w:tcPr>
          <w:p w:rsidR="0076514F" w:rsidRPr="00F84DD6" w:rsidRDefault="0076514F" w:rsidP="005D56A8">
            <w:pPr>
              <w:rPr>
                <w:b/>
                <w:szCs w:val="24"/>
              </w:rPr>
            </w:pPr>
            <w:r w:rsidRPr="00F84DD6">
              <w:rPr>
                <w:b/>
                <w:szCs w:val="24"/>
              </w:rPr>
              <w:t>The effectiveness of care, guidance and support</w:t>
            </w:r>
          </w:p>
        </w:tc>
        <w:tc>
          <w:tcPr>
            <w:tcW w:w="7201" w:type="dxa"/>
          </w:tcPr>
          <w:p w:rsidR="0076514F" w:rsidRPr="00F84DD6" w:rsidRDefault="0076514F" w:rsidP="005D56A8">
            <w:pPr>
              <w:pStyle w:val="ListParagraph"/>
              <w:numPr>
                <w:ilvl w:val="0"/>
                <w:numId w:val="8"/>
              </w:numPr>
              <w:rPr>
                <w:szCs w:val="24"/>
              </w:rPr>
            </w:pPr>
            <w:r w:rsidRPr="00F84DD6">
              <w:rPr>
                <w:szCs w:val="24"/>
              </w:rPr>
              <w:t>School reports (anonymised)</w:t>
            </w:r>
          </w:p>
          <w:p w:rsidR="0076514F" w:rsidRPr="00F84DD6" w:rsidRDefault="0076514F" w:rsidP="005D56A8">
            <w:pPr>
              <w:pStyle w:val="ListParagraph"/>
              <w:numPr>
                <w:ilvl w:val="0"/>
                <w:numId w:val="8"/>
              </w:numPr>
              <w:rPr>
                <w:szCs w:val="24"/>
              </w:rPr>
            </w:pPr>
            <w:r w:rsidRPr="00F84DD6">
              <w:rPr>
                <w:szCs w:val="24"/>
              </w:rPr>
              <w:t>Evidence of impact of buddying systems (feedback from pupils)</w:t>
            </w:r>
          </w:p>
          <w:p w:rsidR="0076514F" w:rsidRPr="00F84DD6" w:rsidRDefault="0076514F" w:rsidP="005D56A8">
            <w:pPr>
              <w:pStyle w:val="ListParagraph"/>
              <w:numPr>
                <w:ilvl w:val="0"/>
                <w:numId w:val="8"/>
              </w:numPr>
              <w:rPr>
                <w:szCs w:val="24"/>
              </w:rPr>
            </w:pPr>
            <w:r w:rsidRPr="00F84DD6">
              <w:rPr>
                <w:szCs w:val="24"/>
              </w:rPr>
              <w:t>Behaviour policy and monitoring reports</w:t>
            </w:r>
          </w:p>
          <w:p w:rsidR="0076514F" w:rsidRPr="00F84DD6" w:rsidRDefault="0076514F" w:rsidP="005D56A8">
            <w:pPr>
              <w:pStyle w:val="ListParagraph"/>
              <w:numPr>
                <w:ilvl w:val="0"/>
                <w:numId w:val="8"/>
              </w:numPr>
              <w:rPr>
                <w:szCs w:val="24"/>
              </w:rPr>
            </w:pPr>
            <w:r w:rsidRPr="00F84DD6">
              <w:rPr>
                <w:szCs w:val="24"/>
              </w:rPr>
              <w:t>Anti-bullying policy and monitoring reports</w:t>
            </w:r>
          </w:p>
          <w:p w:rsidR="0076514F" w:rsidRPr="00F84DD6" w:rsidRDefault="0076514F" w:rsidP="005D56A8">
            <w:pPr>
              <w:pStyle w:val="ListParagraph"/>
              <w:numPr>
                <w:ilvl w:val="0"/>
                <w:numId w:val="8"/>
              </w:numPr>
              <w:rPr>
                <w:szCs w:val="24"/>
              </w:rPr>
            </w:pPr>
            <w:r w:rsidRPr="00F84DD6">
              <w:rPr>
                <w:szCs w:val="24"/>
              </w:rPr>
              <w:t xml:space="preserve">Pupil targets </w:t>
            </w:r>
          </w:p>
          <w:p w:rsidR="0076514F" w:rsidRPr="00F84DD6" w:rsidRDefault="0076514F" w:rsidP="005D56A8">
            <w:pPr>
              <w:pStyle w:val="ListParagraph"/>
              <w:numPr>
                <w:ilvl w:val="0"/>
                <w:numId w:val="8"/>
              </w:numPr>
              <w:rPr>
                <w:szCs w:val="24"/>
              </w:rPr>
            </w:pPr>
            <w:r w:rsidRPr="00F84DD6">
              <w:rPr>
                <w:szCs w:val="24"/>
              </w:rPr>
              <w:t>Learning environment – classroom and communal areas</w:t>
            </w:r>
          </w:p>
          <w:p w:rsidR="0076514F" w:rsidRPr="00F84DD6" w:rsidRDefault="0076514F" w:rsidP="005D56A8">
            <w:pPr>
              <w:pStyle w:val="ListParagraph"/>
              <w:numPr>
                <w:ilvl w:val="0"/>
                <w:numId w:val="8"/>
              </w:numPr>
              <w:rPr>
                <w:szCs w:val="24"/>
              </w:rPr>
            </w:pPr>
            <w:r w:rsidRPr="00F84DD6">
              <w:rPr>
                <w:szCs w:val="24"/>
              </w:rPr>
              <w:t>Pupil tracking systems</w:t>
            </w:r>
          </w:p>
          <w:p w:rsidR="0076514F" w:rsidRPr="00F84DD6" w:rsidRDefault="0076514F" w:rsidP="005D56A8">
            <w:pPr>
              <w:pStyle w:val="ListParagraph"/>
              <w:numPr>
                <w:ilvl w:val="0"/>
                <w:numId w:val="8"/>
              </w:numPr>
              <w:rPr>
                <w:szCs w:val="24"/>
              </w:rPr>
            </w:pPr>
            <w:r w:rsidRPr="00F84DD6">
              <w:rPr>
                <w:szCs w:val="24"/>
              </w:rPr>
              <w:t>Marking policy and monitoring reports</w:t>
            </w:r>
          </w:p>
          <w:p w:rsidR="0076514F" w:rsidRPr="00F84DD6" w:rsidRDefault="0076514F" w:rsidP="005D56A8">
            <w:pPr>
              <w:pStyle w:val="ListParagraph"/>
              <w:numPr>
                <w:ilvl w:val="0"/>
                <w:numId w:val="8"/>
              </w:numPr>
              <w:rPr>
                <w:szCs w:val="24"/>
              </w:rPr>
            </w:pPr>
            <w:r w:rsidRPr="00F84DD6">
              <w:rPr>
                <w:szCs w:val="24"/>
              </w:rPr>
              <w:t>Examples of teachers’ marking of pupils’ work (anonymised) – evidence of assessment for learning</w:t>
            </w:r>
          </w:p>
          <w:p w:rsidR="0076514F" w:rsidRPr="00F84DD6" w:rsidRDefault="0076514F" w:rsidP="005D56A8">
            <w:pPr>
              <w:pStyle w:val="ListParagraph"/>
              <w:numPr>
                <w:ilvl w:val="0"/>
                <w:numId w:val="8"/>
              </w:numPr>
              <w:rPr>
                <w:szCs w:val="24"/>
              </w:rPr>
            </w:pPr>
            <w:r w:rsidRPr="00F84DD6">
              <w:rPr>
                <w:szCs w:val="24"/>
              </w:rPr>
              <w:t>Use of IEPs (SEN and gifted and talented)</w:t>
            </w:r>
          </w:p>
          <w:p w:rsidR="0076514F" w:rsidRPr="00F84DD6" w:rsidRDefault="0076514F" w:rsidP="005D56A8">
            <w:pPr>
              <w:pStyle w:val="ListParagraph"/>
              <w:numPr>
                <w:ilvl w:val="0"/>
                <w:numId w:val="8"/>
              </w:numPr>
              <w:rPr>
                <w:szCs w:val="24"/>
              </w:rPr>
            </w:pPr>
            <w:r w:rsidRPr="00F84DD6">
              <w:rPr>
                <w:szCs w:val="24"/>
              </w:rPr>
              <w:t>Progress data on vulnerable groups and gifted and talented (anonymised)</w:t>
            </w:r>
          </w:p>
          <w:p w:rsidR="0076514F" w:rsidRPr="00F84DD6" w:rsidRDefault="0076514F" w:rsidP="005D56A8">
            <w:pPr>
              <w:pStyle w:val="ListParagraph"/>
              <w:numPr>
                <w:ilvl w:val="0"/>
                <w:numId w:val="8"/>
              </w:numPr>
              <w:rPr>
                <w:szCs w:val="24"/>
              </w:rPr>
            </w:pPr>
            <w:r w:rsidRPr="00F84DD6">
              <w:rPr>
                <w:szCs w:val="24"/>
              </w:rPr>
              <w:t>Equal opportunities policy and monitoring reports</w:t>
            </w:r>
          </w:p>
          <w:p w:rsidR="0076514F" w:rsidRPr="00F84DD6" w:rsidRDefault="0076514F" w:rsidP="005D56A8">
            <w:pPr>
              <w:pStyle w:val="ListParagraph"/>
              <w:numPr>
                <w:ilvl w:val="0"/>
                <w:numId w:val="8"/>
              </w:numPr>
              <w:rPr>
                <w:szCs w:val="24"/>
              </w:rPr>
            </w:pPr>
            <w:r w:rsidRPr="00F84DD6">
              <w:rPr>
                <w:szCs w:val="24"/>
              </w:rPr>
              <w:t>Feedback from pupils, parents and carers</w:t>
            </w:r>
          </w:p>
          <w:p w:rsidR="0076514F" w:rsidRPr="00F84DD6" w:rsidRDefault="0076514F" w:rsidP="005D56A8">
            <w:pPr>
              <w:pStyle w:val="ListParagraph"/>
              <w:numPr>
                <w:ilvl w:val="0"/>
                <w:numId w:val="8"/>
              </w:numPr>
              <w:rPr>
                <w:szCs w:val="24"/>
              </w:rPr>
            </w:pPr>
            <w:r w:rsidRPr="00F84DD6">
              <w:rPr>
                <w:szCs w:val="24"/>
              </w:rPr>
              <w:t>Monitoring and evaluation of intervention by external agencies</w:t>
            </w:r>
          </w:p>
        </w:tc>
      </w:tr>
      <w:tr w:rsidR="0076514F" w:rsidRPr="00F84DD6" w:rsidTr="005D56A8">
        <w:tc>
          <w:tcPr>
            <w:tcW w:w="2235" w:type="dxa"/>
          </w:tcPr>
          <w:p w:rsidR="0076514F" w:rsidRPr="00F84DD6" w:rsidRDefault="0076514F" w:rsidP="005D56A8">
            <w:pPr>
              <w:rPr>
                <w:b/>
                <w:szCs w:val="24"/>
              </w:rPr>
            </w:pPr>
            <w:r w:rsidRPr="00F84DD6">
              <w:rPr>
                <w:b/>
                <w:szCs w:val="24"/>
              </w:rPr>
              <w:t>The effectiveness of the school’s engagement with parents and carers</w:t>
            </w:r>
          </w:p>
        </w:tc>
        <w:tc>
          <w:tcPr>
            <w:tcW w:w="7201" w:type="dxa"/>
          </w:tcPr>
          <w:p w:rsidR="0076514F" w:rsidRPr="00F84DD6" w:rsidRDefault="0076514F" w:rsidP="005D56A8">
            <w:pPr>
              <w:pStyle w:val="ListParagraph"/>
              <w:numPr>
                <w:ilvl w:val="0"/>
                <w:numId w:val="9"/>
              </w:numPr>
              <w:rPr>
                <w:szCs w:val="24"/>
              </w:rPr>
            </w:pPr>
            <w:r w:rsidRPr="00F84DD6">
              <w:rPr>
                <w:szCs w:val="24"/>
              </w:rPr>
              <w:t>Analysis of complaints and reports of subsequent changes in practice</w:t>
            </w:r>
          </w:p>
          <w:p w:rsidR="0076514F" w:rsidRPr="00F84DD6" w:rsidRDefault="0076514F" w:rsidP="005D56A8">
            <w:pPr>
              <w:pStyle w:val="ListParagraph"/>
              <w:numPr>
                <w:ilvl w:val="0"/>
                <w:numId w:val="9"/>
              </w:numPr>
              <w:rPr>
                <w:szCs w:val="24"/>
              </w:rPr>
            </w:pPr>
            <w:r w:rsidRPr="00F84DD6">
              <w:rPr>
                <w:szCs w:val="24"/>
              </w:rPr>
              <w:t>Parent surveys</w:t>
            </w:r>
          </w:p>
          <w:p w:rsidR="0076514F" w:rsidRPr="00F84DD6" w:rsidRDefault="0076514F" w:rsidP="005D56A8">
            <w:pPr>
              <w:pStyle w:val="ListParagraph"/>
              <w:numPr>
                <w:ilvl w:val="0"/>
                <w:numId w:val="9"/>
              </w:numPr>
              <w:rPr>
                <w:szCs w:val="24"/>
              </w:rPr>
            </w:pPr>
            <w:r w:rsidRPr="00F84DD6">
              <w:rPr>
                <w:szCs w:val="24"/>
              </w:rPr>
              <w:t>PTA minutes</w:t>
            </w:r>
          </w:p>
          <w:p w:rsidR="0076514F" w:rsidRPr="00F84DD6" w:rsidRDefault="0076514F" w:rsidP="005D56A8">
            <w:pPr>
              <w:pStyle w:val="ListParagraph"/>
              <w:numPr>
                <w:ilvl w:val="0"/>
                <w:numId w:val="9"/>
              </w:numPr>
              <w:rPr>
                <w:szCs w:val="24"/>
              </w:rPr>
            </w:pPr>
            <w:r w:rsidRPr="00F84DD6">
              <w:rPr>
                <w:szCs w:val="24"/>
              </w:rPr>
              <w:t>Programme of family learning activities/workshops, attendance records and summaries of evaluations by participants</w:t>
            </w:r>
          </w:p>
          <w:p w:rsidR="0076514F" w:rsidRPr="00F84DD6" w:rsidRDefault="0076514F" w:rsidP="005D56A8">
            <w:pPr>
              <w:pStyle w:val="ListParagraph"/>
              <w:numPr>
                <w:ilvl w:val="0"/>
                <w:numId w:val="9"/>
              </w:numPr>
              <w:rPr>
                <w:szCs w:val="24"/>
              </w:rPr>
            </w:pPr>
            <w:r w:rsidRPr="00F84DD6">
              <w:rPr>
                <w:szCs w:val="24"/>
              </w:rPr>
              <w:t>Varied/flexible arrangements for parent consultations</w:t>
            </w:r>
          </w:p>
          <w:p w:rsidR="0076514F" w:rsidRPr="00F84DD6" w:rsidRDefault="0076514F" w:rsidP="005D56A8">
            <w:pPr>
              <w:pStyle w:val="ListParagraph"/>
              <w:numPr>
                <w:ilvl w:val="0"/>
                <w:numId w:val="9"/>
              </w:numPr>
              <w:rPr>
                <w:szCs w:val="24"/>
              </w:rPr>
            </w:pPr>
            <w:r w:rsidRPr="00F84DD6">
              <w:rPr>
                <w:szCs w:val="24"/>
              </w:rPr>
              <w:t>Extended services offer – parental involvement in planning, delivery and participating</w:t>
            </w:r>
          </w:p>
          <w:p w:rsidR="0076514F" w:rsidRPr="00F84DD6" w:rsidRDefault="0076514F" w:rsidP="005D56A8">
            <w:pPr>
              <w:pStyle w:val="ListParagraph"/>
              <w:numPr>
                <w:ilvl w:val="0"/>
                <w:numId w:val="9"/>
              </w:numPr>
              <w:rPr>
                <w:szCs w:val="24"/>
              </w:rPr>
            </w:pPr>
            <w:r w:rsidRPr="00F84DD6">
              <w:rPr>
                <w:szCs w:val="24"/>
              </w:rPr>
              <w:t>Data re access of children’s centre provision relative to target groups</w:t>
            </w:r>
          </w:p>
          <w:p w:rsidR="0076514F" w:rsidRPr="00F84DD6" w:rsidRDefault="0076514F" w:rsidP="005D56A8">
            <w:pPr>
              <w:pStyle w:val="ListParagraph"/>
              <w:numPr>
                <w:ilvl w:val="0"/>
                <w:numId w:val="9"/>
              </w:numPr>
              <w:rPr>
                <w:szCs w:val="24"/>
              </w:rPr>
            </w:pPr>
            <w:r w:rsidRPr="00F84DD6">
              <w:rPr>
                <w:szCs w:val="24"/>
              </w:rPr>
              <w:t>Sample SEN review meetings</w:t>
            </w:r>
          </w:p>
          <w:p w:rsidR="0076514F" w:rsidRPr="00F84DD6" w:rsidRDefault="0076514F" w:rsidP="005D56A8">
            <w:pPr>
              <w:pStyle w:val="ListParagraph"/>
              <w:numPr>
                <w:ilvl w:val="0"/>
                <w:numId w:val="9"/>
              </w:numPr>
              <w:rPr>
                <w:szCs w:val="24"/>
              </w:rPr>
            </w:pPr>
            <w:r w:rsidRPr="00F84DD6">
              <w:rPr>
                <w:szCs w:val="24"/>
              </w:rPr>
              <w:t>Response to parent governor elections</w:t>
            </w:r>
          </w:p>
          <w:p w:rsidR="0076514F" w:rsidRPr="00F84DD6" w:rsidRDefault="0076514F" w:rsidP="005D56A8">
            <w:pPr>
              <w:pStyle w:val="ListParagraph"/>
              <w:numPr>
                <w:ilvl w:val="0"/>
                <w:numId w:val="9"/>
              </w:numPr>
              <w:rPr>
                <w:szCs w:val="24"/>
              </w:rPr>
            </w:pPr>
            <w:r w:rsidRPr="00F84DD6">
              <w:rPr>
                <w:szCs w:val="24"/>
              </w:rPr>
              <w:t>Information letters to parents that request feedback</w:t>
            </w:r>
          </w:p>
          <w:p w:rsidR="0076514F" w:rsidRPr="00F84DD6" w:rsidRDefault="0076514F" w:rsidP="005D56A8">
            <w:pPr>
              <w:pStyle w:val="ListParagraph"/>
              <w:numPr>
                <w:ilvl w:val="0"/>
                <w:numId w:val="9"/>
              </w:numPr>
              <w:rPr>
                <w:szCs w:val="24"/>
              </w:rPr>
            </w:pPr>
            <w:r w:rsidRPr="00F84DD6">
              <w:rPr>
                <w:szCs w:val="24"/>
              </w:rPr>
              <w:t>School website</w:t>
            </w:r>
          </w:p>
        </w:tc>
      </w:tr>
      <w:tr w:rsidR="0076514F" w:rsidRPr="00F84DD6" w:rsidTr="005D56A8">
        <w:tc>
          <w:tcPr>
            <w:tcW w:w="2235" w:type="dxa"/>
          </w:tcPr>
          <w:p w:rsidR="0076514F" w:rsidRPr="00F84DD6" w:rsidRDefault="0076514F" w:rsidP="005D56A8">
            <w:pPr>
              <w:rPr>
                <w:b/>
                <w:szCs w:val="24"/>
              </w:rPr>
            </w:pPr>
            <w:r w:rsidRPr="00F84DD6">
              <w:rPr>
                <w:b/>
                <w:szCs w:val="24"/>
              </w:rPr>
              <w:t xml:space="preserve">The effectiveness of the school’s health and safety procedures in relation to students </w:t>
            </w:r>
          </w:p>
        </w:tc>
        <w:tc>
          <w:tcPr>
            <w:tcW w:w="7201" w:type="dxa"/>
          </w:tcPr>
          <w:p w:rsidR="0076514F" w:rsidRPr="00F84DD6" w:rsidRDefault="0076514F" w:rsidP="005D56A8">
            <w:pPr>
              <w:pStyle w:val="ListParagraph"/>
              <w:numPr>
                <w:ilvl w:val="0"/>
                <w:numId w:val="9"/>
              </w:numPr>
              <w:rPr>
                <w:szCs w:val="24"/>
              </w:rPr>
            </w:pPr>
            <w:r w:rsidRPr="00F84DD6">
              <w:rPr>
                <w:szCs w:val="24"/>
              </w:rPr>
              <w:t>Data from Student Support Advisor (Health and Family), casework and first aid book</w:t>
            </w:r>
          </w:p>
          <w:p w:rsidR="0076514F" w:rsidRPr="00F84DD6" w:rsidRDefault="0076514F" w:rsidP="005D56A8">
            <w:pPr>
              <w:pStyle w:val="ListParagraph"/>
              <w:numPr>
                <w:ilvl w:val="0"/>
                <w:numId w:val="9"/>
              </w:numPr>
              <w:rPr>
                <w:szCs w:val="24"/>
              </w:rPr>
            </w:pPr>
            <w:r w:rsidRPr="00F84DD6">
              <w:rPr>
                <w:szCs w:val="24"/>
              </w:rPr>
              <w:t>Accident Log</w:t>
            </w:r>
          </w:p>
          <w:p w:rsidR="0076514F" w:rsidRPr="00F84DD6" w:rsidRDefault="0076514F" w:rsidP="005D56A8">
            <w:pPr>
              <w:pStyle w:val="ListParagraph"/>
              <w:numPr>
                <w:ilvl w:val="0"/>
                <w:numId w:val="9"/>
              </w:numPr>
              <w:rPr>
                <w:szCs w:val="24"/>
              </w:rPr>
            </w:pPr>
            <w:r w:rsidRPr="00F84DD6">
              <w:rPr>
                <w:szCs w:val="24"/>
              </w:rPr>
              <w:t>Fire &amp; Evacuation Log</w:t>
            </w:r>
          </w:p>
        </w:tc>
      </w:tr>
    </w:tbl>
    <w:p w:rsidR="0076514F" w:rsidRPr="00F84DD6" w:rsidRDefault="0076514F" w:rsidP="0076514F">
      <w:pPr>
        <w:rPr>
          <w:szCs w:val="24"/>
        </w:rPr>
      </w:pPr>
    </w:p>
    <w:p w:rsidR="0076514F" w:rsidRPr="00F84DD6" w:rsidRDefault="0076514F" w:rsidP="0076514F">
      <w:pPr>
        <w:rPr>
          <w:szCs w:val="24"/>
        </w:rPr>
      </w:pPr>
      <w:r w:rsidRPr="00F84DD6">
        <w:rPr>
          <w:szCs w:val="24"/>
        </w:rPr>
        <w:br w:type="column"/>
      </w:r>
    </w:p>
    <w:tbl>
      <w:tblPr>
        <w:tblStyle w:val="TableGrid"/>
        <w:tblW w:w="0" w:type="auto"/>
        <w:tblLook w:val="04A0" w:firstRow="1" w:lastRow="0" w:firstColumn="1" w:lastColumn="0" w:noHBand="0" w:noVBand="1"/>
      </w:tblPr>
      <w:tblGrid>
        <w:gridCol w:w="2213"/>
        <w:gridCol w:w="6997"/>
      </w:tblGrid>
      <w:tr w:rsidR="0076514F" w:rsidRPr="00F84DD6" w:rsidTr="005D56A8">
        <w:tc>
          <w:tcPr>
            <w:tcW w:w="2235" w:type="dxa"/>
          </w:tcPr>
          <w:p w:rsidR="0076514F" w:rsidRPr="00F84DD6" w:rsidRDefault="0076514F" w:rsidP="005D56A8">
            <w:pPr>
              <w:rPr>
                <w:b/>
                <w:szCs w:val="24"/>
              </w:rPr>
            </w:pPr>
            <w:r w:rsidRPr="00F84DD6">
              <w:rPr>
                <w:b/>
                <w:szCs w:val="24"/>
              </w:rPr>
              <w:t>The effectiveness with which the school promotes equal opportunity and tackles discrimination</w:t>
            </w:r>
          </w:p>
        </w:tc>
        <w:tc>
          <w:tcPr>
            <w:tcW w:w="7201" w:type="dxa"/>
          </w:tcPr>
          <w:p w:rsidR="0076514F" w:rsidRPr="00F84DD6" w:rsidRDefault="0076514F" w:rsidP="005D56A8">
            <w:pPr>
              <w:pStyle w:val="ListParagraph"/>
              <w:numPr>
                <w:ilvl w:val="0"/>
                <w:numId w:val="10"/>
              </w:numPr>
              <w:rPr>
                <w:szCs w:val="24"/>
              </w:rPr>
            </w:pPr>
            <w:r w:rsidRPr="00F84DD6">
              <w:rPr>
                <w:szCs w:val="24"/>
              </w:rPr>
              <w:t>Analysis of pupil performance, exclusions and attendance data and plans to address any unevenness between different groups</w:t>
            </w:r>
          </w:p>
          <w:p w:rsidR="0076514F" w:rsidRPr="00F84DD6" w:rsidRDefault="0076514F" w:rsidP="005D56A8">
            <w:pPr>
              <w:pStyle w:val="ListParagraph"/>
              <w:numPr>
                <w:ilvl w:val="0"/>
                <w:numId w:val="10"/>
              </w:numPr>
              <w:rPr>
                <w:szCs w:val="24"/>
              </w:rPr>
            </w:pPr>
            <w:r w:rsidRPr="00F84DD6">
              <w:rPr>
                <w:szCs w:val="24"/>
              </w:rPr>
              <w:t>Citizenship/PHSE curriculum plans</w:t>
            </w:r>
          </w:p>
          <w:p w:rsidR="0076514F" w:rsidRPr="00F84DD6" w:rsidRDefault="0076514F" w:rsidP="005D56A8">
            <w:pPr>
              <w:pStyle w:val="ListParagraph"/>
              <w:numPr>
                <w:ilvl w:val="0"/>
                <w:numId w:val="10"/>
              </w:numPr>
              <w:rPr>
                <w:szCs w:val="24"/>
              </w:rPr>
            </w:pPr>
            <w:r w:rsidRPr="00F84DD6">
              <w:rPr>
                <w:szCs w:val="24"/>
              </w:rPr>
              <w:t>Books, visits and speakers to enable challenge of stereotyping</w:t>
            </w:r>
          </w:p>
          <w:p w:rsidR="0076514F" w:rsidRPr="00F84DD6" w:rsidRDefault="0076514F" w:rsidP="005D56A8">
            <w:pPr>
              <w:pStyle w:val="ListParagraph"/>
              <w:numPr>
                <w:ilvl w:val="0"/>
                <w:numId w:val="10"/>
              </w:numPr>
              <w:rPr>
                <w:szCs w:val="24"/>
              </w:rPr>
            </w:pPr>
            <w:r w:rsidRPr="00F84DD6">
              <w:rPr>
                <w:szCs w:val="24"/>
              </w:rPr>
              <w:t>Advertising literature</w:t>
            </w:r>
          </w:p>
          <w:p w:rsidR="0076514F" w:rsidRPr="00F84DD6" w:rsidRDefault="0076514F" w:rsidP="005D56A8">
            <w:pPr>
              <w:pStyle w:val="ListParagraph"/>
              <w:numPr>
                <w:ilvl w:val="0"/>
                <w:numId w:val="10"/>
              </w:numPr>
              <w:rPr>
                <w:szCs w:val="24"/>
              </w:rPr>
            </w:pPr>
            <w:r w:rsidRPr="00F84DD6">
              <w:rPr>
                <w:szCs w:val="24"/>
              </w:rPr>
              <w:t>Exit interviews</w:t>
            </w:r>
          </w:p>
          <w:p w:rsidR="0076514F" w:rsidRPr="00F84DD6" w:rsidRDefault="0076514F" w:rsidP="005D56A8">
            <w:pPr>
              <w:pStyle w:val="ListParagraph"/>
              <w:numPr>
                <w:ilvl w:val="0"/>
                <w:numId w:val="10"/>
              </w:numPr>
              <w:rPr>
                <w:szCs w:val="24"/>
              </w:rPr>
            </w:pPr>
            <w:r w:rsidRPr="00F84DD6">
              <w:rPr>
                <w:szCs w:val="24"/>
              </w:rPr>
              <w:t>Equal opportunities / Equality Policy</w:t>
            </w:r>
          </w:p>
          <w:p w:rsidR="0076514F" w:rsidRPr="00F84DD6" w:rsidRDefault="0076514F" w:rsidP="005D56A8">
            <w:pPr>
              <w:pStyle w:val="ListParagraph"/>
              <w:numPr>
                <w:ilvl w:val="0"/>
                <w:numId w:val="10"/>
              </w:numPr>
              <w:rPr>
                <w:szCs w:val="24"/>
              </w:rPr>
            </w:pPr>
            <w:r w:rsidRPr="00F84DD6">
              <w:rPr>
                <w:szCs w:val="24"/>
              </w:rPr>
              <w:t>Termly reports on racist incidents, action taken and impact</w:t>
            </w:r>
          </w:p>
          <w:p w:rsidR="0076514F" w:rsidRPr="00F84DD6" w:rsidRDefault="0076514F" w:rsidP="005D56A8">
            <w:pPr>
              <w:pStyle w:val="ListParagraph"/>
              <w:numPr>
                <w:ilvl w:val="0"/>
                <w:numId w:val="10"/>
              </w:numPr>
              <w:rPr>
                <w:szCs w:val="24"/>
              </w:rPr>
            </w:pPr>
            <w:r w:rsidRPr="00F84DD6">
              <w:rPr>
                <w:szCs w:val="24"/>
              </w:rPr>
              <w:t>Termly analysis of complaints, response and impact</w:t>
            </w:r>
          </w:p>
          <w:p w:rsidR="0076514F" w:rsidRPr="00F84DD6" w:rsidRDefault="0076514F" w:rsidP="005D56A8">
            <w:pPr>
              <w:pStyle w:val="ListParagraph"/>
              <w:numPr>
                <w:ilvl w:val="0"/>
                <w:numId w:val="10"/>
              </w:numPr>
              <w:rPr>
                <w:szCs w:val="24"/>
              </w:rPr>
            </w:pPr>
            <w:r w:rsidRPr="00F84DD6">
              <w:rPr>
                <w:szCs w:val="24"/>
              </w:rPr>
              <w:t>Analyses of surveys of learns, staff, parents/carers</w:t>
            </w:r>
          </w:p>
          <w:p w:rsidR="0076514F" w:rsidRPr="00F84DD6" w:rsidRDefault="0076514F" w:rsidP="005D56A8">
            <w:pPr>
              <w:pStyle w:val="ListParagraph"/>
              <w:numPr>
                <w:ilvl w:val="0"/>
                <w:numId w:val="10"/>
              </w:numPr>
              <w:rPr>
                <w:szCs w:val="24"/>
              </w:rPr>
            </w:pPr>
            <w:r w:rsidRPr="00F84DD6">
              <w:rPr>
                <w:szCs w:val="24"/>
              </w:rPr>
              <w:t>Membership of school Council and the Governing Body reflects the community serviced by the school</w:t>
            </w:r>
          </w:p>
          <w:p w:rsidR="0076514F" w:rsidRPr="00F84DD6" w:rsidRDefault="0076514F" w:rsidP="005D56A8">
            <w:pPr>
              <w:pStyle w:val="ListParagraph"/>
              <w:numPr>
                <w:ilvl w:val="0"/>
                <w:numId w:val="10"/>
              </w:numPr>
              <w:rPr>
                <w:szCs w:val="24"/>
              </w:rPr>
            </w:pPr>
            <w:r w:rsidRPr="00F84DD6">
              <w:rPr>
                <w:szCs w:val="24"/>
              </w:rPr>
              <w:t>Stated values of the school and evidence they are “lived”</w:t>
            </w:r>
          </w:p>
        </w:tc>
      </w:tr>
    </w:tbl>
    <w:p w:rsidR="0076514F" w:rsidRPr="00F84DD6" w:rsidRDefault="0076514F" w:rsidP="0076514F">
      <w:pPr>
        <w:jc w:val="both"/>
        <w:rPr>
          <w:szCs w:val="24"/>
        </w:rPr>
      </w:pPr>
    </w:p>
    <w:p w:rsidR="00C41B21" w:rsidRPr="0011111F" w:rsidRDefault="00C41B21" w:rsidP="00C41B21">
      <w:pPr>
        <w:pStyle w:val="Heading1"/>
        <w:rPr>
          <w:rFonts w:ascii="Arial" w:hAnsi="Arial" w:cs="Arial"/>
          <w:sz w:val="24"/>
          <w:szCs w:val="24"/>
        </w:rPr>
      </w:pPr>
      <w:r>
        <w:rPr>
          <w:b w:val="0"/>
          <w:szCs w:val="24"/>
        </w:rPr>
        <w:br w:type="column"/>
      </w:r>
    </w:p>
    <w:p w:rsidR="00C41B21" w:rsidRPr="0011111F" w:rsidRDefault="00C41B21" w:rsidP="00C41B21">
      <w:pPr>
        <w:jc w:val="center"/>
        <w:rPr>
          <w:rFonts w:ascii="Arial" w:hAnsi="Arial" w:cs="Arial"/>
          <w:b/>
          <w:sz w:val="28"/>
          <w:szCs w:val="28"/>
        </w:rPr>
      </w:pPr>
      <w:r w:rsidRPr="0011111F">
        <w:rPr>
          <w:rFonts w:ascii="Arial" w:hAnsi="Arial" w:cs="Arial"/>
          <w:b/>
          <w:sz w:val="28"/>
          <w:szCs w:val="28"/>
        </w:rPr>
        <w:t>CURRICULUM &amp; ACHIEVEMENT COMMITTEE</w:t>
      </w:r>
    </w:p>
    <w:p w:rsidR="00C41B21" w:rsidRPr="0011111F" w:rsidRDefault="00C41B21" w:rsidP="00C41B21">
      <w:pPr>
        <w:jc w:val="center"/>
        <w:rPr>
          <w:rFonts w:ascii="Arial" w:hAnsi="Arial" w:cs="Arial"/>
          <w:b/>
          <w:sz w:val="28"/>
          <w:szCs w:val="28"/>
        </w:rPr>
      </w:pPr>
      <w:r w:rsidRPr="0011111F">
        <w:rPr>
          <w:rFonts w:ascii="Arial" w:hAnsi="Arial" w:cs="Arial"/>
          <w:b/>
          <w:sz w:val="28"/>
          <w:szCs w:val="28"/>
        </w:rPr>
        <w:t>TERMS OF REFERENCE</w:t>
      </w:r>
      <w:r>
        <w:rPr>
          <w:rFonts w:ascii="Arial" w:hAnsi="Arial" w:cs="Arial"/>
          <w:b/>
          <w:sz w:val="28"/>
          <w:szCs w:val="28"/>
        </w:rPr>
        <w:t xml:space="preserve"> 2017</w:t>
      </w:r>
    </w:p>
    <w:p w:rsidR="00C41B21" w:rsidRPr="0011111F" w:rsidRDefault="00C41B21" w:rsidP="00C41B21">
      <w:pPr>
        <w:jc w:val="center"/>
        <w:rPr>
          <w:rFonts w:ascii="Arial" w:hAnsi="Arial" w:cs="Arial"/>
          <w:b/>
          <w:szCs w:val="24"/>
        </w:rPr>
      </w:pPr>
    </w:p>
    <w:p w:rsidR="00C41B21" w:rsidRPr="0011111F" w:rsidRDefault="00C41B21" w:rsidP="00C41B21">
      <w:pPr>
        <w:overflowPunct w:val="0"/>
        <w:autoSpaceDE w:val="0"/>
        <w:autoSpaceDN w:val="0"/>
        <w:adjustRightInd w:val="0"/>
        <w:rPr>
          <w:rFonts w:ascii="Arial" w:hAnsi="Arial" w:cs="Arial"/>
          <w:b/>
          <w:szCs w:val="24"/>
        </w:rPr>
      </w:pPr>
    </w:p>
    <w:p w:rsidR="00C41B21" w:rsidRPr="0011111F" w:rsidRDefault="00C41B21" w:rsidP="00C41B21">
      <w:pPr>
        <w:overflowPunct w:val="0"/>
        <w:autoSpaceDE w:val="0"/>
        <w:autoSpaceDN w:val="0"/>
        <w:adjustRightInd w:val="0"/>
        <w:rPr>
          <w:rFonts w:ascii="Arial" w:hAnsi="Arial" w:cs="Arial"/>
          <w:b/>
          <w:sz w:val="20"/>
        </w:rPr>
      </w:pPr>
      <w:r w:rsidRPr="0011111F">
        <w:rPr>
          <w:rFonts w:ascii="Arial" w:hAnsi="Arial" w:cs="Arial"/>
          <w:b/>
          <w:szCs w:val="24"/>
        </w:rPr>
        <w:t xml:space="preserve">1. </w:t>
      </w:r>
      <w:r w:rsidRPr="0011111F">
        <w:rPr>
          <w:rFonts w:ascii="Arial" w:hAnsi="Arial" w:cs="Arial"/>
          <w:b/>
          <w:szCs w:val="24"/>
        </w:rPr>
        <w:tab/>
      </w:r>
      <w:r w:rsidRPr="0011111F">
        <w:rPr>
          <w:rFonts w:ascii="Arial" w:hAnsi="Arial" w:cs="Arial"/>
          <w:b/>
          <w:sz w:val="20"/>
        </w:rPr>
        <w:t>Membership</w:t>
      </w:r>
    </w:p>
    <w:p w:rsidR="00C41B21" w:rsidRPr="0011111F" w:rsidRDefault="00C41B21" w:rsidP="00C41B21">
      <w:pPr>
        <w:rPr>
          <w:rFonts w:ascii="Arial" w:hAnsi="Arial" w:cs="Arial"/>
          <w:sz w:val="20"/>
        </w:rPr>
      </w:pPr>
    </w:p>
    <w:p w:rsidR="00C41B21" w:rsidRPr="0011111F" w:rsidRDefault="00C41B21" w:rsidP="00C41B21">
      <w:pPr>
        <w:ind w:left="720" w:hanging="720"/>
        <w:rPr>
          <w:rFonts w:ascii="Arial" w:hAnsi="Arial" w:cs="Arial"/>
          <w:sz w:val="20"/>
        </w:rPr>
      </w:pPr>
      <w:r w:rsidRPr="0011111F">
        <w:rPr>
          <w:rFonts w:ascii="Arial" w:hAnsi="Arial" w:cs="Arial"/>
          <w:sz w:val="20"/>
        </w:rPr>
        <w:t>1.1</w:t>
      </w:r>
      <w:r w:rsidRPr="0011111F">
        <w:rPr>
          <w:rFonts w:ascii="Arial" w:hAnsi="Arial" w:cs="Arial"/>
          <w:sz w:val="20"/>
        </w:rPr>
        <w:tab/>
        <w:t>The membership of the Committee shall be determined by the Governing Body at their first meeting in the school year.</w:t>
      </w:r>
    </w:p>
    <w:p w:rsidR="00C41B21" w:rsidRPr="0011111F" w:rsidRDefault="00C41B21" w:rsidP="00C41B21">
      <w:pPr>
        <w:overflowPunct w:val="0"/>
        <w:autoSpaceDE w:val="0"/>
        <w:autoSpaceDN w:val="0"/>
        <w:adjustRightInd w:val="0"/>
        <w:rPr>
          <w:rFonts w:ascii="Arial" w:hAnsi="Arial" w:cs="Arial"/>
          <w:b/>
          <w:sz w:val="20"/>
        </w:rPr>
      </w:pPr>
    </w:p>
    <w:p w:rsidR="00C41B21" w:rsidRPr="0011111F" w:rsidRDefault="00C41B21" w:rsidP="00C41B21">
      <w:pPr>
        <w:overflowPunct w:val="0"/>
        <w:autoSpaceDE w:val="0"/>
        <w:autoSpaceDN w:val="0"/>
        <w:adjustRightInd w:val="0"/>
        <w:rPr>
          <w:rFonts w:ascii="Arial" w:hAnsi="Arial" w:cs="Arial"/>
          <w:b/>
          <w:sz w:val="20"/>
        </w:rPr>
      </w:pPr>
      <w:r w:rsidRPr="0011111F">
        <w:rPr>
          <w:rFonts w:ascii="Arial" w:hAnsi="Arial" w:cs="Arial"/>
          <w:b/>
          <w:sz w:val="20"/>
        </w:rPr>
        <w:t xml:space="preserve">2.  </w:t>
      </w:r>
      <w:r w:rsidRPr="0011111F">
        <w:rPr>
          <w:rFonts w:ascii="Arial" w:hAnsi="Arial" w:cs="Arial"/>
          <w:b/>
          <w:sz w:val="20"/>
        </w:rPr>
        <w:tab/>
        <w:t>Chair</w:t>
      </w:r>
    </w:p>
    <w:p w:rsidR="00C41B21" w:rsidRPr="0011111F" w:rsidRDefault="00C41B21" w:rsidP="00C41B21">
      <w:pPr>
        <w:overflowPunct w:val="0"/>
        <w:autoSpaceDE w:val="0"/>
        <w:autoSpaceDN w:val="0"/>
        <w:adjustRightInd w:val="0"/>
        <w:rPr>
          <w:rFonts w:ascii="Arial" w:hAnsi="Arial" w:cs="Arial"/>
          <w:sz w:val="20"/>
        </w:rPr>
      </w:pPr>
    </w:p>
    <w:p w:rsidR="00C41B21" w:rsidRPr="0011111F" w:rsidRDefault="00C41B21" w:rsidP="00C41B21">
      <w:pPr>
        <w:overflowPunct w:val="0"/>
        <w:autoSpaceDE w:val="0"/>
        <w:autoSpaceDN w:val="0"/>
        <w:adjustRightInd w:val="0"/>
        <w:ind w:left="720" w:hanging="720"/>
        <w:rPr>
          <w:rFonts w:ascii="Arial" w:hAnsi="Arial" w:cs="Arial"/>
          <w:sz w:val="20"/>
        </w:rPr>
      </w:pPr>
      <w:r w:rsidRPr="0011111F">
        <w:rPr>
          <w:rFonts w:ascii="Arial" w:hAnsi="Arial" w:cs="Arial"/>
          <w:sz w:val="20"/>
        </w:rPr>
        <w:t>2.1</w:t>
      </w:r>
      <w:r w:rsidRPr="0011111F">
        <w:rPr>
          <w:rFonts w:ascii="Arial" w:hAnsi="Arial" w:cs="Arial"/>
          <w:sz w:val="20"/>
        </w:rPr>
        <w:tab/>
        <w:t>The Chair of the Committee shall be determined by the Governing Body at their first meeting in the school year.   The Chair must not be an employee of the Charles Darwin Academy Trust.</w:t>
      </w:r>
    </w:p>
    <w:p w:rsidR="00C41B21" w:rsidRPr="0011111F" w:rsidRDefault="00C41B21" w:rsidP="00C41B21">
      <w:pPr>
        <w:rPr>
          <w:rFonts w:ascii="Arial" w:hAnsi="Arial" w:cs="Arial"/>
          <w:b/>
          <w:sz w:val="20"/>
        </w:rPr>
      </w:pPr>
    </w:p>
    <w:p w:rsidR="00C41B21" w:rsidRPr="0011111F" w:rsidRDefault="00C41B21" w:rsidP="00C41B21">
      <w:pPr>
        <w:rPr>
          <w:rFonts w:ascii="Arial" w:hAnsi="Arial" w:cs="Arial"/>
          <w:b/>
          <w:sz w:val="20"/>
        </w:rPr>
      </w:pPr>
      <w:r w:rsidRPr="0011111F">
        <w:rPr>
          <w:rFonts w:ascii="Arial" w:hAnsi="Arial" w:cs="Arial"/>
          <w:b/>
          <w:sz w:val="20"/>
        </w:rPr>
        <w:t>3.</w:t>
      </w:r>
      <w:r w:rsidRPr="0011111F">
        <w:rPr>
          <w:rFonts w:ascii="Arial" w:hAnsi="Arial" w:cs="Arial"/>
          <w:b/>
          <w:sz w:val="20"/>
        </w:rPr>
        <w:tab/>
        <w:t>Functions</w:t>
      </w:r>
    </w:p>
    <w:p w:rsidR="00C41B21" w:rsidRPr="0011111F" w:rsidRDefault="00C41B21" w:rsidP="00C41B21">
      <w:pPr>
        <w:rPr>
          <w:rFonts w:ascii="Arial" w:hAnsi="Arial" w:cs="Arial"/>
          <w:sz w:val="20"/>
        </w:rPr>
      </w:pPr>
    </w:p>
    <w:p w:rsidR="00C41B21" w:rsidRPr="0011111F" w:rsidRDefault="00C41B21" w:rsidP="00C41B21">
      <w:pPr>
        <w:overflowPunct w:val="0"/>
        <w:autoSpaceDE w:val="0"/>
        <w:autoSpaceDN w:val="0"/>
        <w:adjustRightInd w:val="0"/>
        <w:ind w:left="720" w:hanging="720"/>
        <w:rPr>
          <w:rFonts w:ascii="Arial" w:hAnsi="Arial" w:cs="Arial"/>
          <w:sz w:val="20"/>
        </w:rPr>
      </w:pPr>
      <w:r w:rsidRPr="0011111F">
        <w:rPr>
          <w:rFonts w:ascii="Arial" w:hAnsi="Arial" w:cs="Arial"/>
          <w:sz w:val="20"/>
        </w:rPr>
        <w:t>3.1</w:t>
      </w:r>
      <w:r w:rsidRPr="0011111F">
        <w:rPr>
          <w:rFonts w:ascii="Arial" w:hAnsi="Arial" w:cs="Arial"/>
          <w:sz w:val="20"/>
        </w:rPr>
        <w:tab/>
        <w:t xml:space="preserve">To monitor school based, local and national performance data relating to the school </w:t>
      </w:r>
      <w:r w:rsidRPr="0011111F">
        <w:rPr>
          <w:rFonts w:ascii="Arial" w:hAnsi="Arial" w:cs="Arial"/>
          <w:sz w:val="20"/>
        </w:rPr>
        <w:tab/>
        <w:t xml:space="preserve">and evaluate achievement and progress throughout the school. </w:t>
      </w:r>
    </w:p>
    <w:p w:rsidR="00C41B21" w:rsidRPr="0011111F" w:rsidRDefault="00C41B21" w:rsidP="00C41B21">
      <w:pPr>
        <w:rPr>
          <w:rFonts w:ascii="Arial" w:hAnsi="Arial" w:cs="Arial"/>
          <w:sz w:val="20"/>
        </w:rPr>
      </w:pPr>
    </w:p>
    <w:p w:rsidR="00C41B21" w:rsidRPr="0011111F" w:rsidRDefault="00C41B21" w:rsidP="00C41B21">
      <w:pPr>
        <w:ind w:left="720" w:hanging="720"/>
        <w:rPr>
          <w:rFonts w:ascii="Arial" w:hAnsi="Arial" w:cs="Arial"/>
          <w:sz w:val="20"/>
        </w:rPr>
      </w:pPr>
      <w:r w:rsidRPr="0011111F">
        <w:rPr>
          <w:rFonts w:ascii="Arial" w:hAnsi="Arial" w:cs="Arial"/>
          <w:sz w:val="20"/>
        </w:rPr>
        <w:t>3.2</w:t>
      </w:r>
      <w:r w:rsidRPr="0011111F">
        <w:rPr>
          <w:rFonts w:ascii="Arial" w:hAnsi="Arial" w:cs="Arial"/>
          <w:sz w:val="20"/>
        </w:rPr>
        <w:tab/>
        <w:t>To monitor and evaluate the following school self-evaluation areas:</w:t>
      </w:r>
    </w:p>
    <w:p w:rsidR="00C41B21" w:rsidRPr="0011111F" w:rsidRDefault="00C41B21" w:rsidP="00C41B21">
      <w:pPr>
        <w:ind w:left="720" w:hanging="720"/>
        <w:rPr>
          <w:rFonts w:ascii="Arial" w:hAnsi="Arial" w:cs="Arial"/>
          <w:sz w:val="20"/>
        </w:rPr>
      </w:pPr>
    </w:p>
    <w:p w:rsidR="00C41B21" w:rsidRPr="0011111F" w:rsidRDefault="00C41B21" w:rsidP="00C41B21">
      <w:pPr>
        <w:ind w:left="720" w:hanging="720"/>
        <w:rPr>
          <w:rFonts w:ascii="Arial" w:hAnsi="Arial" w:cs="Arial"/>
          <w:sz w:val="20"/>
        </w:rPr>
      </w:pPr>
      <w:r w:rsidRPr="0011111F">
        <w:rPr>
          <w:rFonts w:ascii="Arial" w:hAnsi="Arial" w:cs="Arial"/>
          <w:sz w:val="20"/>
        </w:rPr>
        <w:tab/>
        <w:t>1.</w:t>
      </w:r>
      <w:r w:rsidRPr="0011111F">
        <w:rPr>
          <w:rFonts w:ascii="Arial" w:hAnsi="Arial" w:cs="Arial"/>
          <w:sz w:val="20"/>
        </w:rPr>
        <w:tab/>
        <w:t>How well pupils are doing – what is their attainment and progress like?</w:t>
      </w:r>
    </w:p>
    <w:p w:rsidR="00C41B21" w:rsidRPr="0011111F" w:rsidRDefault="00C41B21" w:rsidP="00C41B21">
      <w:pPr>
        <w:ind w:left="720" w:hanging="720"/>
        <w:rPr>
          <w:rFonts w:ascii="Arial" w:hAnsi="Arial" w:cs="Arial"/>
          <w:sz w:val="20"/>
        </w:rPr>
      </w:pPr>
    </w:p>
    <w:p w:rsidR="00C41B21" w:rsidRPr="0011111F" w:rsidRDefault="00C41B21" w:rsidP="00C41B21">
      <w:pPr>
        <w:ind w:left="1440" w:hanging="720"/>
        <w:rPr>
          <w:rFonts w:ascii="Arial" w:hAnsi="Arial" w:cs="Arial"/>
          <w:sz w:val="20"/>
        </w:rPr>
      </w:pPr>
      <w:r w:rsidRPr="0011111F">
        <w:rPr>
          <w:rFonts w:ascii="Arial" w:hAnsi="Arial" w:cs="Arial"/>
          <w:sz w:val="20"/>
        </w:rPr>
        <w:t>2.</w:t>
      </w:r>
      <w:r w:rsidRPr="0011111F">
        <w:rPr>
          <w:rFonts w:ascii="Arial" w:hAnsi="Arial" w:cs="Arial"/>
          <w:sz w:val="20"/>
        </w:rPr>
        <w:tab/>
        <w:t>The effectiveness of the school provision including the quality of teaching and learning.</w:t>
      </w:r>
    </w:p>
    <w:p w:rsidR="00C41B21" w:rsidRPr="0011111F" w:rsidRDefault="00C41B21" w:rsidP="00C41B21">
      <w:pPr>
        <w:ind w:left="1440" w:hanging="720"/>
        <w:rPr>
          <w:rFonts w:ascii="Arial" w:hAnsi="Arial" w:cs="Arial"/>
          <w:sz w:val="20"/>
        </w:rPr>
      </w:pPr>
    </w:p>
    <w:p w:rsidR="00C41B21" w:rsidRPr="0011111F" w:rsidRDefault="00C41B21" w:rsidP="00C41B21">
      <w:pPr>
        <w:ind w:left="1440" w:hanging="720"/>
        <w:rPr>
          <w:rFonts w:ascii="Arial" w:hAnsi="Arial" w:cs="Arial"/>
          <w:sz w:val="20"/>
        </w:rPr>
      </w:pPr>
      <w:r w:rsidRPr="0011111F">
        <w:rPr>
          <w:rFonts w:ascii="Arial" w:hAnsi="Arial" w:cs="Arial"/>
          <w:sz w:val="20"/>
        </w:rPr>
        <w:t>3.</w:t>
      </w:r>
      <w:r w:rsidRPr="0011111F">
        <w:rPr>
          <w:rFonts w:ascii="Arial" w:hAnsi="Arial" w:cs="Arial"/>
          <w:sz w:val="20"/>
        </w:rPr>
        <w:tab/>
        <w:t>The extent to which the curriculum meets the needs of pupils.</w:t>
      </w:r>
    </w:p>
    <w:p w:rsidR="00C41B21" w:rsidRPr="0011111F" w:rsidRDefault="00C41B21" w:rsidP="00C41B21">
      <w:pPr>
        <w:ind w:left="1440" w:hanging="720"/>
        <w:rPr>
          <w:rFonts w:ascii="Arial" w:hAnsi="Arial" w:cs="Arial"/>
          <w:sz w:val="20"/>
        </w:rPr>
      </w:pPr>
    </w:p>
    <w:p w:rsidR="00C41B21" w:rsidRPr="0011111F" w:rsidRDefault="00C41B21" w:rsidP="00C41B21">
      <w:pPr>
        <w:ind w:left="1440" w:hanging="720"/>
        <w:rPr>
          <w:rFonts w:ascii="Arial" w:hAnsi="Arial" w:cs="Arial"/>
          <w:sz w:val="20"/>
        </w:rPr>
      </w:pPr>
      <w:r w:rsidRPr="0011111F">
        <w:rPr>
          <w:rFonts w:ascii="Arial" w:hAnsi="Arial" w:cs="Arial"/>
          <w:sz w:val="20"/>
        </w:rPr>
        <w:t>4.</w:t>
      </w:r>
      <w:r w:rsidRPr="0011111F">
        <w:rPr>
          <w:rFonts w:ascii="Arial" w:hAnsi="Arial" w:cs="Arial"/>
          <w:sz w:val="20"/>
        </w:rPr>
        <w:tab/>
        <w:t>The effectiveness of leadership and management.</w:t>
      </w:r>
    </w:p>
    <w:p w:rsidR="00C41B21" w:rsidRPr="0011111F" w:rsidRDefault="00C41B21" w:rsidP="00C41B21">
      <w:pPr>
        <w:ind w:left="1440" w:hanging="720"/>
        <w:rPr>
          <w:rFonts w:ascii="Arial" w:hAnsi="Arial" w:cs="Arial"/>
          <w:sz w:val="20"/>
        </w:rPr>
      </w:pPr>
    </w:p>
    <w:p w:rsidR="00C41B21" w:rsidRPr="0011111F" w:rsidRDefault="00C41B21" w:rsidP="00C41B21">
      <w:pPr>
        <w:ind w:left="1440" w:hanging="720"/>
        <w:rPr>
          <w:rFonts w:ascii="Arial" w:hAnsi="Arial" w:cs="Arial"/>
          <w:sz w:val="20"/>
        </w:rPr>
      </w:pPr>
      <w:r w:rsidRPr="0011111F">
        <w:rPr>
          <w:rFonts w:ascii="Arial" w:hAnsi="Arial" w:cs="Arial"/>
          <w:sz w:val="20"/>
        </w:rPr>
        <w:t>5.</w:t>
      </w:r>
      <w:r w:rsidRPr="0011111F">
        <w:rPr>
          <w:rFonts w:ascii="Arial" w:hAnsi="Arial" w:cs="Arial"/>
          <w:sz w:val="20"/>
        </w:rPr>
        <w:tab/>
        <w:t>The effectiveness of the Sixth Form.</w:t>
      </w:r>
    </w:p>
    <w:p w:rsidR="00C41B21" w:rsidRPr="0011111F" w:rsidRDefault="00C41B21" w:rsidP="00C41B21">
      <w:pPr>
        <w:ind w:left="1440" w:hanging="720"/>
        <w:rPr>
          <w:rFonts w:ascii="Arial" w:hAnsi="Arial" w:cs="Arial"/>
          <w:sz w:val="20"/>
        </w:rPr>
      </w:pPr>
    </w:p>
    <w:p w:rsidR="00C41B21" w:rsidRPr="0011111F" w:rsidRDefault="00C41B21" w:rsidP="00C41B21">
      <w:pPr>
        <w:ind w:left="1440"/>
        <w:rPr>
          <w:rFonts w:ascii="Arial" w:hAnsi="Arial" w:cs="Arial"/>
          <w:sz w:val="20"/>
        </w:rPr>
      </w:pPr>
      <w:r w:rsidRPr="0011111F">
        <w:rPr>
          <w:rFonts w:ascii="Arial" w:hAnsi="Arial" w:cs="Arial"/>
          <w:sz w:val="20"/>
        </w:rPr>
        <w:t>[note:  see guidance notes in the appendix]</w:t>
      </w:r>
    </w:p>
    <w:p w:rsidR="00C41B21" w:rsidRPr="0011111F" w:rsidRDefault="00C41B21" w:rsidP="00C41B21">
      <w:pPr>
        <w:ind w:left="1440"/>
        <w:rPr>
          <w:rFonts w:ascii="Arial" w:hAnsi="Arial" w:cs="Arial"/>
          <w:sz w:val="20"/>
        </w:rPr>
      </w:pPr>
    </w:p>
    <w:p w:rsidR="00C41B21" w:rsidRPr="0011111F" w:rsidRDefault="00C41B21" w:rsidP="00C41B21">
      <w:pPr>
        <w:ind w:left="720" w:hanging="720"/>
        <w:rPr>
          <w:rFonts w:ascii="Arial" w:hAnsi="Arial" w:cs="Arial"/>
          <w:sz w:val="20"/>
        </w:rPr>
      </w:pPr>
      <w:r w:rsidRPr="0011111F">
        <w:rPr>
          <w:rFonts w:ascii="Arial" w:hAnsi="Arial" w:cs="Arial"/>
          <w:sz w:val="20"/>
        </w:rPr>
        <w:t>3.3</w:t>
      </w:r>
      <w:r w:rsidRPr="0011111F">
        <w:rPr>
          <w:rFonts w:ascii="Arial" w:hAnsi="Arial" w:cs="Arial"/>
          <w:sz w:val="20"/>
        </w:rPr>
        <w:tab/>
        <w:t>To monitor provision and to ensure that the Statements / Education and Health care Plans [EHCPs] of children with Special Educational Needs are met.</w:t>
      </w:r>
    </w:p>
    <w:p w:rsidR="00C41B21" w:rsidRPr="0011111F" w:rsidRDefault="00C41B21" w:rsidP="00C41B21">
      <w:pPr>
        <w:ind w:left="720" w:hanging="720"/>
        <w:rPr>
          <w:rFonts w:ascii="Arial" w:hAnsi="Arial" w:cs="Arial"/>
          <w:sz w:val="20"/>
        </w:rPr>
      </w:pPr>
    </w:p>
    <w:p w:rsidR="00C41B21" w:rsidRPr="0011111F" w:rsidRDefault="00C41B21" w:rsidP="00C41B21">
      <w:pPr>
        <w:ind w:left="720" w:hanging="720"/>
        <w:rPr>
          <w:rFonts w:ascii="Arial" w:hAnsi="Arial" w:cs="Arial"/>
          <w:sz w:val="20"/>
        </w:rPr>
      </w:pPr>
      <w:r w:rsidRPr="0011111F">
        <w:rPr>
          <w:rFonts w:ascii="Arial" w:hAnsi="Arial" w:cs="Arial"/>
          <w:sz w:val="20"/>
        </w:rPr>
        <w:t>3.4</w:t>
      </w:r>
      <w:r w:rsidRPr="0011111F">
        <w:rPr>
          <w:rFonts w:ascii="Arial" w:hAnsi="Arial" w:cs="Arial"/>
          <w:sz w:val="20"/>
        </w:rPr>
        <w:tab/>
        <w:t>To monitor provision for Looked After Children and evaluate their progress and achievement.</w:t>
      </w:r>
    </w:p>
    <w:p w:rsidR="00C41B21" w:rsidRPr="0011111F" w:rsidRDefault="00C41B21" w:rsidP="00C41B21">
      <w:pPr>
        <w:ind w:left="720" w:hanging="720"/>
        <w:rPr>
          <w:rFonts w:ascii="Arial" w:hAnsi="Arial" w:cs="Arial"/>
          <w:sz w:val="20"/>
        </w:rPr>
      </w:pPr>
    </w:p>
    <w:p w:rsidR="00C41B21" w:rsidRPr="0011111F" w:rsidRDefault="00C41B21" w:rsidP="00C41B21">
      <w:pPr>
        <w:ind w:left="720" w:hanging="720"/>
        <w:rPr>
          <w:rFonts w:ascii="Arial" w:hAnsi="Arial" w:cs="Arial"/>
          <w:sz w:val="20"/>
        </w:rPr>
      </w:pPr>
      <w:r w:rsidRPr="0011111F">
        <w:rPr>
          <w:rFonts w:ascii="Arial" w:hAnsi="Arial" w:cs="Arial"/>
          <w:sz w:val="20"/>
        </w:rPr>
        <w:t>3.5</w:t>
      </w:r>
      <w:r w:rsidRPr="0011111F">
        <w:rPr>
          <w:rFonts w:ascii="Arial" w:hAnsi="Arial" w:cs="Arial"/>
          <w:sz w:val="20"/>
        </w:rPr>
        <w:tab/>
        <w:t>To monitor provision for all groups of vulnerable children e.g. young carers, to ensure that their needs have been identified and addressed and to evaluate their progress and achievement.</w:t>
      </w:r>
    </w:p>
    <w:p w:rsidR="00C41B21" w:rsidRPr="0011111F" w:rsidRDefault="00C41B21" w:rsidP="00C41B21">
      <w:pPr>
        <w:ind w:left="720" w:hanging="720"/>
        <w:rPr>
          <w:rFonts w:ascii="Arial" w:hAnsi="Arial" w:cs="Arial"/>
          <w:sz w:val="20"/>
        </w:rPr>
      </w:pPr>
    </w:p>
    <w:p w:rsidR="00C41B21" w:rsidRPr="0011111F" w:rsidRDefault="00C41B21" w:rsidP="00C41B21">
      <w:pPr>
        <w:ind w:left="720" w:hanging="720"/>
        <w:rPr>
          <w:rFonts w:ascii="Arial" w:hAnsi="Arial" w:cs="Arial"/>
          <w:sz w:val="20"/>
        </w:rPr>
      </w:pPr>
      <w:r w:rsidRPr="0011111F">
        <w:rPr>
          <w:rFonts w:ascii="Arial" w:hAnsi="Arial" w:cs="Arial"/>
          <w:sz w:val="20"/>
        </w:rPr>
        <w:t>3.6</w:t>
      </w:r>
      <w:r w:rsidRPr="0011111F">
        <w:rPr>
          <w:rFonts w:ascii="Arial" w:hAnsi="Arial" w:cs="Arial"/>
          <w:sz w:val="20"/>
        </w:rPr>
        <w:tab/>
        <w:t>To agree and implement a rolling view programme of curriculum policies and recommend policy changes to the Governing Body as and when necessary.</w:t>
      </w:r>
    </w:p>
    <w:p w:rsidR="00C41B21" w:rsidRPr="0011111F" w:rsidRDefault="00C41B21" w:rsidP="00C41B21">
      <w:pPr>
        <w:ind w:left="720" w:hanging="720"/>
        <w:rPr>
          <w:rFonts w:ascii="Arial" w:hAnsi="Arial" w:cs="Arial"/>
          <w:sz w:val="20"/>
        </w:rPr>
      </w:pPr>
    </w:p>
    <w:p w:rsidR="00C41B21" w:rsidRPr="0011111F" w:rsidRDefault="00C41B21" w:rsidP="00C41B21">
      <w:pPr>
        <w:ind w:left="720" w:hanging="720"/>
        <w:rPr>
          <w:rFonts w:ascii="Arial" w:hAnsi="Arial" w:cs="Arial"/>
          <w:sz w:val="20"/>
        </w:rPr>
      </w:pPr>
      <w:r w:rsidRPr="0011111F">
        <w:rPr>
          <w:rFonts w:ascii="Arial" w:hAnsi="Arial" w:cs="Arial"/>
          <w:sz w:val="20"/>
        </w:rPr>
        <w:t>3.7</w:t>
      </w:r>
      <w:r w:rsidRPr="0011111F">
        <w:rPr>
          <w:rFonts w:ascii="Arial" w:hAnsi="Arial" w:cs="Arial"/>
          <w:sz w:val="20"/>
        </w:rPr>
        <w:tab/>
        <w:t>To monitor the views of parents and carers on the curriculum offered by the school and on pupil progress and achievement, to provide feedback and to evaluate the ways in which the school actively responds to the views of parents and carers.</w:t>
      </w:r>
    </w:p>
    <w:p w:rsidR="00C41B21" w:rsidRPr="0011111F" w:rsidRDefault="00C41B21" w:rsidP="00C41B21">
      <w:pPr>
        <w:ind w:left="720" w:hanging="720"/>
        <w:rPr>
          <w:rFonts w:ascii="Arial" w:hAnsi="Arial" w:cs="Arial"/>
          <w:sz w:val="20"/>
        </w:rPr>
      </w:pPr>
    </w:p>
    <w:p w:rsidR="00C41B21" w:rsidRPr="0011111F" w:rsidRDefault="00C41B21" w:rsidP="00C41B21">
      <w:pPr>
        <w:ind w:left="720" w:hanging="720"/>
        <w:rPr>
          <w:rFonts w:ascii="Arial" w:hAnsi="Arial" w:cs="Arial"/>
          <w:sz w:val="20"/>
        </w:rPr>
      </w:pPr>
      <w:r w:rsidRPr="0011111F">
        <w:rPr>
          <w:rFonts w:ascii="Arial" w:hAnsi="Arial" w:cs="Arial"/>
          <w:sz w:val="20"/>
        </w:rPr>
        <w:t>3.8</w:t>
      </w:r>
      <w:r w:rsidRPr="0011111F">
        <w:rPr>
          <w:rFonts w:ascii="Arial" w:hAnsi="Arial" w:cs="Arial"/>
          <w:sz w:val="20"/>
        </w:rPr>
        <w:tab/>
        <w:t>Ensure that targets for pupil achievements are set and published.</w:t>
      </w:r>
    </w:p>
    <w:p w:rsidR="00C41B21" w:rsidRPr="0011111F" w:rsidRDefault="00C41B21" w:rsidP="00C41B21">
      <w:pPr>
        <w:rPr>
          <w:rFonts w:ascii="Arial" w:hAnsi="Arial" w:cs="Arial"/>
          <w:sz w:val="20"/>
        </w:rPr>
      </w:pPr>
    </w:p>
    <w:p w:rsidR="00C41B21" w:rsidRPr="0011111F" w:rsidRDefault="00C41B21" w:rsidP="00C41B21">
      <w:pPr>
        <w:widowControl w:val="0"/>
        <w:ind w:left="720" w:hanging="720"/>
        <w:rPr>
          <w:rFonts w:ascii="Arial" w:hAnsi="Arial" w:cs="Arial"/>
          <w:sz w:val="20"/>
        </w:rPr>
      </w:pPr>
      <w:r w:rsidRPr="0011111F">
        <w:rPr>
          <w:rFonts w:ascii="Arial" w:hAnsi="Arial" w:cs="Arial"/>
          <w:sz w:val="20"/>
        </w:rPr>
        <w:t>3.9</w:t>
      </w:r>
      <w:r w:rsidRPr="0011111F">
        <w:rPr>
          <w:rFonts w:ascii="Arial" w:hAnsi="Arial" w:cs="Arial"/>
          <w:sz w:val="20"/>
        </w:rPr>
        <w:tab/>
        <w:t>To consider recommendations from external reviews of the school e.g. Ofsted Inspection; to agree the actions needed to address any issues identified through external review; and to evaluate regularly the implementation of any plan agreed.</w:t>
      </w:r>
    </w:p>
    <w:p w:rsidR="00C41B21" w:rsidRPr="0011111F" w:rsidRDefault="00C41B21" w:rsidP="00C41B21">
      <w:pPr>
        <w:widowControl w:val="0"/>
        <w:ind w:left="720" w:hanging="720"/>
        <w:rPr>
          <w:rFonts w:ascii="Arial" w:hAnsi="Arial" w:cs="Arial"/>
          <w:sz w:val="20"/>
        </w:rPr>
      </w:pPr>
    </w:p>
    <w:p w:rsidR="00C41B21" w:rsidRPr="0011111F" w:rsidRDefault="00C41B21" w:rsidP="00C41B21">
      <w:pPr>
        <w:widowControl w:val="0"/>
        <w:ind w:left="720" w:hanging="720"/>
        <w:rPr>
          <w:rFonts w:ascii="Arial" w:hAnsi="Arial" w:cs="Arial"/>
          <w:sz w:val="20"/>
        </w:rPr>
      </w:pPr>
      <w:r w:rsidRPr="0011111F">
        <w:rPr>
          <w:rFonts w:ascii="Arial" w:hAnsi="Arial" w:cs="Arial"/>
          <w:sz w:val="20"/>
        </w:rPr>
        <w:t>3.10</w:t>
      </w:r>
      <w:r w:rsidRPr="0011111F">
        <w:rPr>
          <w:rFonts w:ascii="Arial" w:hAnsi="Arial" w:cs="Arial"/>
          <w:sz w:val="20"/>
        </w:rPr>
        <w:tab/>
        <w:t>To keep under review reports to parents on pupil progress and to ensure that statutory requirements are met.</w:t>
      </w:r>
    </w:p>
    <w:p w:rsidR="00C41B21" w:rsidRPr="0011111F" w:rsidRDefault="00C41B21" w:rsidP="00C41B21">
      <w:pPr>
        <w:rPr>
          <w:rFonts w:ascii="Arial" w:hAnsi="Arial" w:cs="Arial"/>
          <w:sz w:val="20"/>
        </w:rPr>
      </w:pPr>
    </w:p>
    <w:p w:rsidR="00C41B21" w:rsidRPr="0011111F" w:rsidRDefault="00C41B21" w:rsidP="00C41B21">
      <w:pPr>
        <w:ind w:left="720" w:hanging="720"/>
        <w:rPr>
          <w:rFonts w:ascii="Arial" w:hAnsi="Arial" w:cs="Arial"/>
          <w:sz w:val="20"/>
        </w:rPr>
      </w:pPr>
      <w:r w:rsidRPr="0011111F">
        <w:rPr>
          <w:rFonts w:ascii="Arial" w:hAnsi="Arial" w:cs="Arial"/>
          <w:sz w:val="20"/>
        </w:rPr>
        <w:t>3.11</w:t>
      </w:r>
      <w:r w:rsidRPr="0011111F">
        <w:rPr>
          <w:rFonts w:ascii="Arial" w:hAnsi="Arial" w:cs="Arial"/>
          <w:sz w:val="20"/>
        </w:rPr>
        <w:tab/>
        <w:t>To be mindful of the Equality Policy in particular in relation to the curriculum, teaching and learning, assessment, achievement and progress and to report any emerging issues to the Governing Body.</w:t>
      </w:r>
    </w:p>
    <w:p w:rsidR="00C41B21" w:rsidRPr="0011111F" w:rsidRDefault="00C41B21" w:rsidP="00C41B21">
      <w:pPr>
        <w:ind w:left="720" w:hanging="720"/>
        <w:rPr>
          <w:rFonts w:ascii="Arial" w:hAnsi="Arial" w:cs="Arial"/>
          <w:sz w:val="20"/>
        </w:rPr>
      </w:pPr>
    </w:p>
    <w:p w:rsidR="00C41B21" w:rsidRPr="0011111F" w:rsidRDefault="00C41B21" w:rsidP="00C41B21">
      <w:pPr>
        <w:widowControl w:val="0"/>
        <w:ind w:left="720" w:hanging="720"/>
        <w:rPr>
          <w:rFonts w:ascii="Arial" w:hAnsi="Arial" w:cs="Arial"/>
          <w:sz w:val="20"/>
        </w:rPr>
      </w:pPr>
      <w:r w:rsidRPr="0011111F">
        <w:rPr>
          <w:rFonts w:ascii="Arial" w:hAnsi="Arial" w:cs="Arial"/>
          <w:sz w:val="20"/>
        </w:rPr>
        <w:t>3.12</w:t>
      </w:r>
      <w:r w:rsidRPr="0011111F">
        <w:rPr>
          <w:rFonts w:ascii="Arial" w:hAnsi="Arial" w:cs="Arial"/>
          <w:sz w:val="20"/>
        </w:rPr>
        <w:tab/>
        <w:t>To ensure that risks associated with the Committee’s responsibilities are reviewed on a regular basis.</w:t>
      </w:r>
    </w:p>
    <w:p w:rsidR="00C41B21" w:rsidRPr="0011111F" w:rsidRDefault="00C41B21" w:rsidP="00C41B21">
      <w:pPr>
        <w:ind w:left="720" w:hanging="720"/>
        <w:rPr>
          <w:rFonts w:ascii="Arial" w:hAnsi="Arial" w:cs="Arial"/>
          <w:sz w:val="20"/>
        </w:rPr>
      </w:pPr>
    </w:p>
    <w:p w:rsidR="00C41B21" w:rsidRPr="0011111F" w:rsidRDefault="00C41B21" w:rsidP="00C41B21">
      <w:pPr>
        <w:overflowPunct w:val="0"/>
        <w:autoSpaceDE w:val="0"/>
        <w:autoSpaceDN w:val="0"/>
        <w:adjustRightInd w:val="0"/>
        <w:ind w:left="720" w:hanging="720"/>
        <w:rPr>
          <w:rFonts w:ascii="Arial" w:hAnsi="Arial" w:cs="Arial"/>
          <w:sz w:val="20"/>
        </w:rPr>
      </w:pPr>
      <w:r w:rsidRPr="0011111F">
        <w:rPr>
          <w:rFonts w:ascii="Arial" w:hAnsi="Arial" w:cs="Arial"/>
          <w:sz w:val="20"/>
        </w:rPr>
        <w:t>3.13</w:t>
      </w:r>
      <w:r w:rsidRPr="0011111F">
        <w:rPr>
          <w:rFonts w:ascii="Arial" w:hAnsi="Arial" w:cs="Arial"/>
          <w:sz w:val="20"/>
        </w:rPr>
        <w:tab/>
        <w:t xml:space="preserve">To regularly review and develop the following policies and ensure they are operating effectively: </w:t>
      </w:r>
    </w:p>
    <w:p w:rsidR="00C41B21" w:rsidRPr="0011111F" w:rsidRDefault="00C41B21" w:rsidP="00C41B21">
      <w:pPr>
        <w:rPr>
          <w:rFonts w:ascii="Arial" w:hAnsi="Arial" w:cs="Arial"/>
          <w:sz w:val="20"/>
        </w:rPr>
      </w:pPr>
    </w:p>
    <w:p w:rsidR="00C41B21" w:rsidRPr="0011111F" w:rsidRDefault="00C41B21" w:rsidP="00C41B21">
      <w:pPr>
        <w:rPr>
          <w:rFonts w:ascii="Arial" w:hAnsi="Arial" w:cs="Arial"/>
          <w:sz w:val="20"/>
        </w:rPr>
      </w:pPr>
      <w:r w:rsidRPr="0011111F">
        <w:rPr>
          <w:rFonts w:ascii="Arial" w:hAnsi="Arial" w:cs="Arial"/>
          <w:sz w:val="20"/>
        </w:rPr>
        <w:tab/>
      </w:r>
      <w:r w:rsidRPr="0011111F">
        <w:rPr>
          <w:rFonts w:ascii="Arial" w:hAnsi="Arial" w:cs="Arial"/>
          <w:sz w:val="20"/>
        </w:rPr>
        <w:tab/>
        <w:t>Assessment</w:t>
      </w:r>
    </w:p>
    <w:p w:rsidR="00C41B21" w:rsidRPr="0011111F" w:rsidRDefault="00C41B21" w:rsidP="00C41B21">
      <w:pPr>
        <w:rPr>
          <w:rFonts w:ascii="Arial" w:hAnsi="Arial" w:cs="Arial"/>
          <w:sz w:val="20"/>
        </w:rPr>
      </w:pPr>
      <w:r w:rsidRPr="0011111F">
        <w:rPr>
          <w:rFonts w:ascii="Arial" w:hAnsi="Arial" w:cs="Arial"/>
          <w:sz w:val="20"/>
        </w:rPr>
        <w:tab/>
      </w:r>
      <w:r w:rsidRPr="0011111F">
        <w:rPr>
          <w:rFonts w:ascii="Arial" w:hAnsi="Arial" w:cs="Arial"/>
          <w:sz w:val="20"/>
        </w:rPr>
        <w:tab/>
        <w:t>Child Protection/Safeguarding</w:t>
      </w:r>
    </w:p>
    <w:p w:rsidR="00C41B21" w:rsidRPr="0011111F" w:rsidRDefault="00C41B21" w:rsidP="00C41B21">
      <w:pPr>
        <w:rPr>
          <w:rFonts w:ascii="Arial" w:hAnsi="Arial" w:cs="Arial"/>
          <w:sz w:val="20"/>
        </w:rPr>
      </w:pPr>
      <w:r w:rsidRPr="0011111F">
        <w:rPr>
          <w:rFonts w:ascii="Arial" w:hAnsi="Arial" w:cs="Arial"/>
          <w:sz w:val="20"/>
        </w:rPr>
        <w:tab/>
      </w:r>
      <w:r w:rsidRPr="0011111F">
        <w:rPr>
          <w:rFonts w:ascii="Arial" w:hAnsi="Arial" w:cs="Arial"/>
          <w:sz w:val="20"/>
        </w:rPr>
        <w:tab/>
        <w:t>Procedures for Raising Concerns – LBB Policy</w:t>
      </w:r>
    </w:p>
    <w:p w:rsidR="00C41B21" w:rsidRPr="0011111F" w:rsidRDefault="00C41B21" w:rsidP="00C41B21">
      <w:pPr>
        <w:rPr>
          <w:rFonts w:ascii="Arial" w:hAnsi="Arial" w:cs="Arial"/>
          <w:sz w:val="20"/>
        </w:rPr>
      </w:pPr>
      <w:r w:rsidRPr="0011111F">
        <w:rPr>
          <w:rFonts w:ascii="Arial" w:hAnsi="Arial" w:cs="Arial"/>
          <w:sz w:val="20"/>
        </w:rPr>
        <w:tab/>
      </w:r>
      <w:r w:rsidRPr="0011111F">
        <w:rPr>
          <w:rFonts w:ascii="Arial" w:hAnsi="Arial" w:cs="Arial"/>
          <w:sz w:val="20"/>
        </w:rPr>
        <w:tab/>
        <w:t>Safeguarding of Children – Whistleblowing – LBB Policy</w:t>
      </w:r>
    </w:p>
    <w:p w:rsidR="00C41B21" w:rsidRPr="0011111F" w:rsidRDefault="00C41B21" w:rsidP="00C41B21">
      <w:pPr>
        <w:rPr>
          <w:rFonts w:ascii="Arial" w:hAnsi="Arial" w:cs="Arial"/>
          <w:sz w:val="20"/>
        </w:rPr>
      </w:pPr>
      <w:r w:rsidRPr="0011111F">
        <w:rPr>
          <w:rFonts w:ascii="Arial" w:hAnsi="Arial" w:cs="Arial"/>
          <w:sz w:val="20"/>
        </w:rPr>
        <w:tab/>
      </w:r>
      <w:r w:rsidRPr="0011111F">
        <w:rPr>
          <w:rFonts w:ascii="Arial" w:hAnsi="Arial" w:cs="Arial"/>
          <w:sz w:val="20"/>
        </w:rPr>
        <w:tab/>
        <w:t>School Complaints Procedure</w:t>
      </w:r>
    </w:p>
    <w:p w:rsidR="00C41B21" w:rsidRPr="0011111F" w:rsidRDefault="00C41B21" w:rsidP="00C41B21">
      <w:pPr>
        <w:rPr>
          <w:rFonts w:ascii="Arial" w:hAnsi="Arial" w:cs="Arial"/>
          <w:sz w:val="20"/>
        </w:rPr>
      </w:pPr>
      <w:r>
        <w:rPr>
          <w:rFonts w:ascii="Arial" w:hAnsi="Arial" w:cs="Arial"/>
          <w:sz w:val="20"/>
        </w:rPr>
        <w:tab/>
      </w:r>
      <w:r>
        <w:rPr>
          <w:rFonts w:ascii="Arial" w:hAnsi="Arial" w:cs="Arial"/>
          <w:sz w:val="20"/>
        </w:rPr>
        <w:tab/>
        <w:t>SEND</w:t>
      </w:r>
      <w:r w:rsidRPr="0011111F">
        <w:rPr>
          <w:rFonts w:ascii="Arial" w:hAnsi="Arial" w:cs="Arial"/>
          <w:sz w:val="20"/>
        </w:rPr>
        <w:tab/>
      </w:r>
    </w:p>
    <w:p w:rsidR="00C41B21" w:rsidRPr="0011111F" w:rsidRDefault="00C41B21" w:rsidP="00C41B21">
      <w:pPr>
        <w:rPr>
          <w:rFonts w:ascii="Arial" w:hAnsi="Arial" w:cs="Arial"/>
          <w:sz w:val="20"/>
        </w:rPr>
      </w:pPr>
      <w:r w:rsidRPr="0011111F">
        <w:rPr>
          <w:rFonts w:ascii="Arial" w:hAnsi="Arial" w:cs="Arial"/>
          <w:sz w:val="20"/>
        </w:rPr>
        <w:tab/>
      </w:r>
      <w:r w:rsidRPr="0011111F">
        <w:rPr>
          <w:rFonts w:ascii="Arial" w:hAnsi="Arial" w:cs="Arial"/>
          <w:sz w:val="20"/>
        </w:rPr>
        <w:tab/>
        <w:t>Sex Education</w:t>
      </w:r>
    </w:p>
    <w:p w:rsidR="00C41B21" w:rsidRPr="0011111F" w:rsidRDefault="00C41B21" w:rsidP="00C41B21">
      <w:pPr>
        <w:rPr>
          <w:rFonts w:ascii="Arial" w:hAnsi="Arial" w:cs="Arial"/>
          <w:sz w:val="20"/>
        </w:rPr>
      </w:pPr>
      <w:r w:rsidRPr="0011111F">
        <w:rPr>
          <w:rFonts w:ascii="Arial" w:hAnsi="Arial" w:cs="Arial"/>
          <w:sz w:val="20"/>
        </w:rPr>
        <w:tab/>
      </w:r>
      <w:r w:rsidRPr="0011111F">
        <w:rPr>
          <w:rFonts w:ascii="Arial" w:hAnsi="Arial" w:cs="Arial"/>
          <w:sz w:val="20"/>
        </w:rPr>
        <w:tab/>
        <w:t>Substance Mis-use</w:t>
      </w:r>
    </w:p>
    <w:p w:rsidR="00C41B21" w:rsidRPr="0011111F" w:rsidRDefault="00C41B21" w:rsidP="00C41B21">
      <w:pPr>
        <w:rPr>
          <w:rFonts w:ascii="Arial" w:hAnsi="Arial" w:cs="Arial"/>
          <w:sz w:val="20"/>
        </w:rPr>
      </w:pPr>
      <w:r w:rsidRPr="0011111F">
        <w:rPr>
          <w:rFonts w:ascii="Arial" w:hAnsi="Arial" w:cs="Arial"/>
          <w:sz w:val="20"/>
        </w:rPr>
        <w:tab/>
      </w:r>
      <w:r w:rsidRPr="0011111F">
        <w:rPr>
          <w:rFonts w:ascii="Arial" w:hAnsi="Arial" w:cs="Arial"/>
          <w:sz w:val="20"/>
        </w:rPr>
        <w:tab/>
        <w:t>Teaching and Learning</w:t>
      </w:r>
    </w:p>
    <w:p w:rsidR="00C41B21" w:rsidRDefault="00C41B21" w:rsidP="00C41B21">
      <w:pPr>
        <w:rPr>
          <w:rFonts w:ascii="Arial" w:hAnsi="Arial" w:cs="Arial"/>
          <w:sz w:val="20"/>
        </w:rPr>
      </w:pPr>
    </w:p>
    <w:p w:rsidR="002B646D" w:rsidRDefault="002B646D" w:rsidP="00C41B21">
      <w:pPr>
        <w:rPr>
          <w:rFonts w:ascii="Arial" w:hAnsi="Arial" w:cs="Arial"/>
          <w:sz w:val="20"/>
        </w:rPr>
      </w:pPr>
    </w:p>
    <w:p w:rsidR="002B646D" w:rsidRPr="0011111F" w:rsidRDefault="002B646D" w:rsidP="002B646D">
      <w:pPr>
        <w:jc w:val="center"/>
        <w:rPr>
          <w:rFonts w:ascii="Arial" w:hAnsi="Arial" w:cs="Arial"/>
          <w:sz w:val="20"/>
        </w:rPr>
      </w:pPr>
      <w:r>
        <w:rPr>
          <w:rFonts w:ascii="Arial" w:hAnsi="Arial" w:cs="Arial"/>
          <w:sz w:val="20"/>
        </w:rPr>
        <w:t xml:space="preserve">Agreed by the Curriculum &amp; Achievement Committee on </w:t>
      </w:r>
      <w:r w:rsidR="0003559A">
        <w:rPr>
          <w:rFonts w:ascii="Arial" w:hAnsi="Arial" w:cs="Arial"/>
          <w:sz w:val="20"/>
        </w:rPr>
        <w:t>13</w:t>
      </w:r>
      <w:r w:rsidR="0003559A" w:rsidRPr="0003559A">
        <w:rPr>
          <w:rFonts w:ascii="Arial" w:hAnsi="Arial" w:cs="Arial"/>
          <w:sz w:val="20"/>
          <w:vertAlign w:val="superscript"/>
        </w:rPr>
        <w:t>th</w:t>
      </w:r>
      <w:r w:rsidR="0003559A">
        <w:rPr>
          <w:rFonts w:ascii="Arial" w:hAnsi="Arial" w:cs="Arial"/>
          <w:sz w:val="20"/>
        </w:rPr>
        <w:t xml:space="preserve"> November</w:t>
      </w:r>
      <w:r>
        <w:rPr>
          <w:rFonts w:ascii="Arial" w:hAnsi="Arial" w:cs="Arial"/>
          <w:sz w:val="20"/>
        </w:rPr>
        <w:t xml:space="preserve"> 2017</w:t>
      </w:r>
    </w:p>
    <w:p w:rsidR="00C41B21" w:rsidRPr="0011111F" w:rsidRDefault="00C41B21" w:rsidP="00C41B21">
      <w:pPr>
        <w:rPr>
          <w:rFonts w:ascii="Arial" w:hAnsi="Arial" w:cs="Arial"/>
          <w:sz w:val="20"/>
        </w:rPr>
      </w:pPr>
      <w:r w:rsidRPr="0011111F">
        <w:rPr>
          <w:rFonts w:ascii="Arial" w:hAnsi="Arial" w:cs="Arial"/>
          <w:sz w:val="20"/>
        </w:rPr>
        <w:tab/>
      </w:r>
    </w:p>
    <w:p w:rsidR="00C41B21" w:rsidRPr="0011111F" w:rsidRDefault="00C41B21" w:rsidP="00C41B21">
      <w:pPr>
        <w:jc w:val="right"/>
        <w:rPr>
          <w:rFonts w:ascii="Arial" w:hAnsi="Arial" w:cs="Arial"/>
          <w:b/>
          <w:sz w:val="20"/>
        </w:rPr>
      </w:pPr>
      <w:r w:rsidRPr="0011111F">
        <w:rPr>
          <w:rFonts w:ascii="Arial" w:hAnsi="Arial" w:cs="Arial"/>
          <w:sz w:val="20"/>
        </w:rPr>
        <w:br w:type="column"/>
      </w:r>
    </w:p>
    <w:p w:rsidR="00C41B21" w:rsidRPr="0011111F" w:rsidRDefault="00C41B21" w:rsidP="00C41B21">
      <w:pPr>
        <w:jc w:val="both"/>
        <w:rPr>
          <w:rFonts w:ascii="Arial" w:hAnsi="Arial" w:cs="Arial"/>
          <w:b/>
          <w:sz w:val="20"/>
        </w:rPr>
      </w:pPr>
    </w:p>
    <w:p w:rsidR="00C41B21" w:rsidRPr="0011111F" w:rsidRDefault="00C41B21" w:rsidP="00C41B21">
      <w:pPr>
        <w:jc w:val="center"/>
        <w:rPr>
          <w:rFonts w:ascii="Arial" w:hAnsi="Arial" w:cs="Arial"/>
          <w:b/>
          <w:sz w:val="20"/>
        </w:rPr>
      </w:pPr>
      <w:r w:rsidRPr="0011111F">
        <w:rPr>
          <w:rFonts w:ascii="Arial" w:hAnsi="Arial" w:cs="Arial"/>
          <w:b/>
          <w:sz w:val="20"/>
        </w:rPr>
        <w:t>Guidance for Governors in relation to aspects of the school self-evaluation</w:t>
      </w:r>
    </w:p>
    <w:p w:rsidR="00C41B21" w:rsidRPr="0011111F" w:rsidRDefault="00C41B21" w:rsidP="00C41B21">
      <w:pPr>
        <w:jc w:val="center"/>
        <w:rPr>
          <w:rFonts w:ascii="Arial" w:hAnsi="Arial" w:cs="Arial"/>
          <w:b/>
          <w:sz w:val="20"/>
        </w:rPr>
      </w:pPr>
      <w:r w:rsidRPr="0011111F">
        <w:rPr>
          <w:rFonts w:ascii="Arial" w:hAnsi="Arial" w:cs="Arial"/>
          <w:b/>
          <w:sz w:val="20"/>
        </w:rPr>
        <w:t>Curriculum and Achievement Committee</w:t>
      </w:r>
      <w:r>
        <w:rPr>
          <w:rFonts w:ascii="Arial" w:hAnsi="Arial" w:cs="Arial"/>
          <w:b/>
          <w:sz w:val="20"/>
        </w:rPr>
        <w:t xml:space="preserve"> 2017</w:t>
      </w:r>
    </w:p>
    <w:p w:rsidR="00C41B21" w:rsidRPr="0011111F" w:rsidRDefault="00C41B21" w:rsidP="00C41B21">
      <w:pPr>
        <w:jc w:val="both"/>
        <w:rPr>
          <w:rFonts w:ascii="Arial" w:hAnsi="Arial" w:cs="Arial"/>
          <w:b/>
          <w:sz w:val="20"/>
        </w:rPr>
      </w:pPr>
    </w:p>
    <w:p w:rsidR="00C41B21" w:rsidRPr="0011111F" w:rsidRDefault="00C41B21" w:rsidP="00C41B21">
      <w:pPr>
        <w:ind w:left="-851"/>
        <w:jc w:val="both"/>
        <w:rPr>
          <w:rFonts w:ascii="Arial" w:hAnsi="Arial" w:cs="Arial"/>
          <w:sz w:val="20"/>
        </w:rPr>
      </w:pPr>
      <w:r w:rsidRPr="0011111F">
        <w:rPr>
          <w:rFonts w:ascii="Arial" w:hAnsi="Arial" w:cs="Arial"/>
          <w:sz w:val="20"/>
        </w:rPr>
        <w:t>Governors should consider the following:</w:t>
      </w:r>
    </w:p>
    <w:p w:rsidR="00C41B21" w:rsidRPr="0011111F" w:rsidRDefault="00C41B21" w:rsidP="00C41B21">
      <w:pPr>
        <w:jc w:val="both"/>
        <w:rPr>
          <w:rFonts w:ascii="Arial" w:hAnsi="Arial" w:cs="Arial"/>
          <w:b/>
          <w:sz w:val="20"/>
        </w:rPr>
      </w:pPr>
    </w:p>
    <w:tbl>
      <w:tblPr>
        <w:tblStyle w:val="TableGrid"/>
        <w:tblW w:w="9923" w:type="dxa"/>
        <w:tblInd w:w="-743" w:type="dxa"/>
        <w:tblLook w:val="04A0" w:firstRow="1" w:lastRow="0" w:firstColumn="1" w:lastColumn="0" w:noHBand="0" w:noVBand="1"/>
      </w:tblPr>
      <w:tblGrid>
        <w:gridCol w:w="2869"/>
        <w:gridCol w:w="7054"/>
      </w:tblGrid>
      <w:tr w:rsidR="00C41B21" w:rsidRPr="0011111F" w:rsidTr="00AD01A4">
        <w:tc>
          <w:tcPr>
            <w:tcW w:w="2869" w:type="dxa"/>
          </w:tcPr>
          <w:p w:rsidR="00C41B21" w:rsidRPr="0011111F" w:rsidRDefault="00C41B21" w:rsidP="00AD01A4">
            <w:pPr>
              <w:rPr>
                <w:rFonts w:ascii="Arial" w:hAnsi="Arial" w:cs="Arial"/>
                <w:sz w:val="20"/>
              </w:rPr>
            </w:pPr>
            <w:r w:rsidRPr="0011111F">
              <w:rPr>
                <w:rFonts w:ascii="Arial" w:hAnsi="Arial" w:cs="Arial"/>
                <w:sz w:val="20"/>
              </w:rPr>
              <w:t>How well are pupils doing – what is their attainment and progress like?</w:t>
            </w:r>
          </w:p>
        </w:tc>
        <w:tc>
          <w:tcPr>
            <w:tcW w:w="7054" w:type="dxa"/>
          </w:tcPr>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 of children meeting, not meeting or exceeding targets – any variation between subjects?</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 of children achieving five or more A*-C (including English and Maths) in GCSE and equivalent examinations at the end of KS4 and those making two, three and four levels of progress.</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RAISEonline – history trends over previous 2/3 years</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 xml:space="preserve">Analysis of performance of different groups of students e.g. LAC, </w:t>
            </w:r>
            <w:r>
              <w:rPr>
                <w:rFonts w:ascii="Arial" w:hAnsi="Arial" w:cs="Arial"/>
                <w:sz w:val="20"/>
              </w:rPr>
              <w:t xml:space="preserve">Pupil Premium, </w:t>
            </w:r>
            <w:r w:rsidRPr="0011111F">
              <w:rPr>
                <w:rFonts w:ascii="Arial" w:hAnsi="Arial" w:cs="Arial"/>
                <w:sz w:val="20"/>
              </w:rPr>
              <w:t>child carers, particular minority ethnic groups, EAL, travellers</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Test results – not just KS but also intermediate years</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Value added statistics – history over 3 years</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Analyses of lesson observations</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Analyses of assessment of pupils’ progress. -  CAPP data feedback</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Reports from moderation activities</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Targets and results for subjects</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Department feedback after reviews</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Destinations of learners</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Surveys of pupil inc exist interviews, their own self-assessment (PASS – pupils’ attitudes to school and self)</w:t>
            </w:r>
          </w:p>
          <w:p w:rsidR="00C41B21" w:rsidRPr="0011111F" w:rsidRDefault="00C41B21" w:rsidP="00AD01A4">
            <w:pPr>
              <w:pStyle w:val="ListParagraph"/>
              <w:numPr>
                <w:ilvl w:val="0"/>
                <w:numId w:val="11"/>
              </w:numPr>
              <w:rPr>
                <w:rFonts w:ascii="Arial" w:hAnsi="Arial" w:cs="Arial"/>
                <w:sz w:val="20"/>
              </w:rPr>
            </w:pPr>
            <w:r w:rsidRPr="0011111F">
              <w:rPr>
                <w:rFonts w:ascii="Arial" w:hAnsi="Arial" w:cs="Arial"/>
                <w:sz w:val="20"/>
              </w:rPr>
              <w:t>Feedback following school trips</w:t>
            </w:r>
          </w:p>
          <w:p w:rsidR="00C41B21" w:rsidRPr="0011111F" w:rsidRDefault="00C41B21" w:rsidP="00AD01A4">
            <w:pPr>
              <w:pStyle w:val="ListParagraph"/>
              <w:numPr>
                <w:ilvl w:val="0"/>
                <w:numId w:val="11"/>
              </w:numPr>
              <w:rPr>
                <w:rFonts w:ascii="Arial" w:hAnsi="Arial" w:cs="Arial"/>
                <w:b/>
                <w:sz w:val="20"/>
              </w:rPr>
            </w:pPr>
            <w:r w:rsidRPr="0011111F">
              <w:rPr>
                <w:rFonts w:ascii="Arial" w:hAnsi="Arial" w:cs="Arial"/>
                <w:sz w:val="20"/>
              </w:rPr>
              <w:t>Extracurricular engagement – data and analysis</w:t>
            </w:r>
          </w:p>
        </w:tc>
      </w:tr>
      <w:tr w:rsidR="00C41B21" w:rsidRPr="0011111F" w:rsidTr="00AD01A4">
        <w:tc>
          <w:tcPr>
            <w:tcW w:w="2869" w:type="dxa"/>
          </w:tcPr>
          <w:p w:rsidR="00C41B21" w:rsidRPr="0011111F" w:rsidRDefault="00C41B21" w:rsidP="00AD01A4">
            <w:pPr>
              <w:rPr>
                <w:rFonts w:ascii="Arial" w:hAnsi="Arial" w:cs="Arial"/>
                <w:sz w:val="20"/>
              </w:rPr>
            </w:pPr>
            <w:r w:rsidRPr="0011111F">
              <w:rPr>
                <w:rFonts w:ascii="Arial" w:hAnsi="Arial" w:cs="Arial"/>
                <w:b/>
                <w:sz w:val="20"/>
              </w:rPr>
              <w:t>Effectiveness of school provision including the quality of teaching and learning</w:t>
            </w:r>
          </w:p>
        </w:tc>
        <w:tc>
          <w:tcPr>
            <w:tcW w:w="7054" w:type="dxa"/>
          </w:tcPr>
          <w:p w:rsidR="00C41B21" w:rsidRPr="0011111F" w:rsidRDefault="00C41B21" w:rsidP="00AD01A4">
            <w:pPr>
              <w:pStyle w:val="ListParagraph"/>
              <w:numPr>
                <w:ilvl w:val="0"/>
                <w:numId w:val="12"/>
              </w:numPr>
              <w:rPr>
                <w:rFonts w:ascii="Arial" w:hAnsi="Arial" w:cs="Arial"/>
                <w:sz w:val="20"/>
              </w:rPr>
            </w:pPr>
            <w:r w:rsidRPr="0011111F">
              <w:rPr>
                <w:rFonts w:ascii="Arial" w:hAnsi="Arial" w:cs="Arial"/>
                <w:sz w:val="20"/>
              </w:rPr>
              <w:t>Ofsted reports,  other monitoring reports</w:t>
            </w:r>
          </w:p>
          <w:p w:rsidR="00C41B21" w:rsidRPr="0011111F" w:rsidRDefault="00C41B21" w:rsidP="00AD01A4">
            <w:pPr>
              <w:pStyle w:val="ListParagraph"/>
              <w:numPr>
                <w:ilvl w:val="0"/>
                <w:numId w:val="12"/>
              </w:numPr>
              <w:rPr>
                <w:rFonts w:ascii="Arial" w:hAnsi="Arial" w:cs="Arial"/>
                <w:sz w:val="20"/>
              </w:rPr>
            </w:pPr>
            <w:r>
              <w:rPr>
                <w:rFonts w:ascii="Arial" w:hAnsi="Arial" w:cs="Arial"/>
                <w:sz w:val="20"/>
              </w:rPr>
              <w:t>EHCPs</w:t>
            </w:r>
            <w:r w:rsidRPr="0011111F">
              <w:rPr>
                <w:rFonts w:ascii="Arial" w:hAnsi="Arial" w:cs="Arial"/>
                <w:sz w:val="20"/>
              </w:rPr>
              <w:t xml:space="preserve"> for children with SEN – feedback from SENCO</w:t>
            </w:r>
          </w:p>
          <w:p w:rsidR="00C41B21" w:rsidRPr="0011111F" w:rsidRDefault="00C41B21" w:rsidP="00AD01A4">
            <w:pPr>
              <w:pStyle w:val="ListParagraph"/>
              <w:numPr>
                <w:ilvl w:val="0"/>
                <w:numId w:val="12"/>
              </w:numPr>
              <w:rPr>
                <w:rFonts w:ascii="Arial" w:hAnsi="Arial" w:cs="Arial"/>
                <w:sz w:val="20"/>
              </w:rPr>
            </w:pPr>
            <w:r w:rsidRPr="0011111F">
              <w:rPr>
                <w:rFonts w:ascii="Arial" w:hAnsi="Arial" w:cs="Arial"/>
                <w:sz w:val="20"/>
              </w:rPr>
              <w:t>Timetable and framework for departmental review</w:t>
            </w:r>
          </w:p>
          <w:p w:rsidR="00C41B21" w:rsidRPr="0011111F" w:rsidRDefault="00C41B21" w:rsidP="00AD01A4">
            <w:pPr>
              <w:pStyle w:val="ListParagraph"/>
              <w:numPr>
                <w:ilvl w:val="0"/>
                <w:numId w:val="12"/>
              </w:numPr>
              <w:rPr>
                <w:rFonts w:ascii="Arial" w:hAnsi="Arial" w:cs="Arial"/>
                <w:sz w:val="20"/>
              </w:rPr>
            </w:pPr>
            <w:r w:rsidRPr="0011111F">
              <w:rPr>
                <w:rFonts w:ascii="Arial" w:hAnsi="Arial" w:cs="Arial"/>
                <w:sz w:val="20"/>
              </w:rPr>
              <w:t>Analysis of parents evenings discussions – show active participation of parents in their children’s learning</w:t>
            </w:r>
          </w:p>
          <w:p w:rsidR="00C41B21" w:rsidRPr="0011111F" w:rsidRDefault="00C41B21" w:rsidP="00AD01A4">
            <w:pPr>
              <w:pStyle w:val="ListParagraph"/>
              <w:numPr>
                <w:ilvl w:val="0"/>
                <w:numId w:val="12"/>
              </w:numPr>
              <w:rPr>
                <w:rFonts w:ascii="Arial" w:hAnsi="Arial" w:cs="Arial"/>
                <w:sz w:val="20"/>
              </w:rPr>
            </w:pPr>
            <w:r w:rsidRPr="0011111F">
              <w:rPr>
                <w:rFonts w:ascii="Arial" w:hAnsi="Arial" w:cs="Arial"/>
                <w:sz w:val="20"/>
              </w:rPr>
              <w:t>Records of attendance of parents at workshops, parents evening etc.</w:t>
            </w:r>
          </w:p>
          <w:p w:rsidR="00C41B21" w:rsidRPr="0011111F" w:rsidRDefault="00C41B21" w:rsidP="00AD01A4">
            <w:pPr>
              <w:pStyle w:val="ListParagraph"/>
              <w:numPr>
                <w:ilvl w:val="0"/>
                <w:numId w:val="12"/>
              </w:numPr>
              <w:rPr>
                <w:rFonts w:ascii="Arial" w:hAnsi="Arial" w:cs="Arial"/>
                <w:sz w:val="20"/>
              </w:rPr>
            </w:pPr>
            <w:r w:rsidRPr="0011111F">
              <w:rPr>
                <w:rFonts w:ascii="Arial" w:hAnsi="Arial" w:cs="Arial"/>
                <w:sz w:val="20"/>
              </w:rPr>
              <w:t>Staying on rates</w:t>
            </w:r>
          </w:p>
          <w:p w:rsidR="00C41B21" w:rsidRPr="0011111F" w:rsidRDefault="00C41B21" w:rsidP="00AD01A4">
            <w:pPr>
              <w:pStyle w:val="ListParagraph"/>
              <w:numPr>
                <w:ilvl w:val="0"/>
                <w:numId w:val="12"/>
              </w:numPr>
              <w:rPr>
                <w:rFonts w:ascii="Arial" w:hAnsi="Arial" w:cs="Arial"/>
                <w:sz w:val="20"/>
              </w:rPr>
            </w:pPr>
            <w:r w:rsidRPr="0011111F">
              <w:rPr>
                <w:rFonts w:ascii="Arial" w:hAnsi="Arial" w:cs="Arial"/>
                <w:sz w:val="20"/>
              </w:rPr>
              <w:t>Destinations of pupils</w:t>
            </w:r>
          </w:p>
        </w:tc>
      </w:tr>
      <w:tr w:rsidR="00C41B21" w:rsidRPr="0011111F" w:rsidTr="00AD01A4">
        <w:tc>
          <w:tcPr>
            <w:tcW w:w="2869" w:type="dxa"/>
          </w:tcPr>
          <w:p w:rsidR="00C41B21" w:rsidRPr="0011111F" w:rsidRDefault="00C41B21" w:rsidP="00AD01A4">
            <w:pPr>
              <w:rPr>
                <w:rFonts w:ascii="Arial" w:hAnsi="Arial" w:cs="Arial"/>
                <w:b/>
                <w:sz w:val="20"/>
              </w:rPr>
            </w:pPr>
            <w:r w:rsidRPr="0011111F">
              <w:rPr>
                <w:rFonts w:ascii="Arial" w:hAnsi="Arial" w:cs="Arial"/>
                <w:b/>
                <w:sz w:val="20"/>
              </w:rPr>
              <w:t>The extent to which the curriculum meets the needs of pupils</w:t>
            </w:r>
          </w:p>
        </w:tc>
        <w:tc>
          <w:tcPr>
            <w:tcW w:w="7054" w:type="dxa"/>
          </w:tcPr>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Undertake analysis of student ability/match</w:t>
            </w:r>
          </w:p>
        </w:tc>
      </w:tr>
      <w:tr w:rsidR="00C41B21" w:rsidRPr="0011111F" w:rsidTr="00AD01A4">
        <w:tc>
          <w:tcPr>
            <w:tcW w:w="2869" w:type="dxa"/>
          </w:tcPr>
          <w:p w:rsidR="00C41B21" w:rsidRPr="0011111F" w:rsidRDefault="00C41B21" w:rsidP="00AD01A4">
            <w:pPr>
              <w:rPr>
                <w:rFonts w:ascii="Arial" w:hAnsi="Arial" w:cs="Arial"/>
                <w:b/>
                <w:sz w:val="20"/>
              </w:rPr>
            </w:pPr>
            <w:r w:rsidRPr="0011111F">
              <w:rPr>
                <w:rFonts w:ascii="Arial" w:hAnsi="Arial" w:cs="Arial"/>
                <w:b/>
                <w:sz w:val="20"/>
              </w:rPr>
              <w:t>Effectiveness of leadership and management</w:t>
            </w:r>
          </w:p>
        </w:tc>
        <w:tc>
          <w:tcPr>
            <w:tcW w:w="7054" w:type="dxa"/>
          </w:tcPr>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Staff performance management procedures – annual report to GB includes feedback from staff</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Staff appraisals – professional development plans with training needs/targets (anon)</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Headteacher reports on impact of CPD including value for money</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Quality of self-evaluation – evidence of clear understanding of the strengths and weaknesses of the school/phase</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Quality of School Improvement Plan – show appropriate steps being taken to address weaknesses</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Prospectus – clear values, vision and aims</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Enrolment patterns</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Feedback from Ofsted</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Staffing structure shows distributed leadership</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Cycle of observations linked to SDP, training, teaching and learning</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Good links between school self-evaluation, School Improvement Plan, budget, performance management</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Analysis of RAISEonline data, optional SATs</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Destinations of staff</w:t>
            </w:r>
          </w:p>
          <w:p w:rsidR="00C41B21" w:rsidRPr="0011111F" w:rsidRDefault="00C41B21" w:rsidP="00AD01A4">
            <w:pPr>
              <w:pStyle w:val="ListParagraph"/>
              <w:numPr>
                <w:ilvl w:val="0"/>
                <w:numId w:val="13"/>
              </w:numPr>
              <w:rPr>
                <w:rFonts w:ascii="Arial" w:hAnsi="Arial" w:cs="Arial"/>
                <w:sz w:val="20"/>
              </w:rPr>
            </w:pPr>
            <w:r w:rsidRPr="0011111F">
              <w:rPr>
                <w:rFonts w:ascii="Arial" w:hAnsi="Arial" w:cs="Arial"/>
                <w:sz w:val="20"/>
              </w:rPr>
              <w:t>Staff morale/supply levels</w:t>
            </w:r>
          </w:p>
        </w:tc>
      </w:tr>
      <w:tr w:rsidR="00C41B21" w:rsidRPr="0011111F" w:rsidTr="00AD01A4">
        <w:tc>
          <w:tcPr>
            <w:tcW w:w="2869" w:type="dxa"/>
          </w:tcPr>
          <w:p w:rsidR="00C41B21" w:rsidRPr="0011111F" w:rsidRDefault="00C41B21" w:rsidP="00AD01A4">
            <w:pPr>
              <w:rPr>
                <w:rFonts w:ascii="Arial" w:hAnsi="Arial" w:cs="Arial"/>
                <w:b/>
                <w:sz w:val="20"/>
              </w:rPr>
            </w:pPr>
            <w:r w:rsidRPr="0011111F">
              <w:rPr>
                <w:rFonts w:ascii="Arial" w:hAnsi="Arial" w:cs="Arial"/>
                <w:b/>
                <w:sz w:val="20"/>
              </w:rPr>
              <w:t xml:space="preserve">Effectiveness of the </w:t>
            </w:r>
            <w:r>
              <w:rPr>
                <w:rFonts w:ascii="Arial" w:hAnsi="Arial" w:cs="Arial"/>
                <w:b/>
                <w:sz w:val="20"/>
              </w:rPr>
              <w:t xml:space="preserve">Sixth </w:t>
            </w:r>
            <w:r w:rsidRPr="0011111F">
              <w:rPr>
                <w:rFonts w:ascii="Arial" w:hAnsi="Arial" w:cs="Arial"/>
                <w:b/>
                <w:sz w:val="20"/>
              </w:rPr>
              <w:t>Form</w:t>
            </w:r>
          </w:p>
        </w:tc>
        <w:tc>
          <w:tcPr>
            <w:tcW w:w="7054" w:type="dxa"/>
          </w:tcPr>
          <w:p w:rsidR="00C41B21" w:rsidRPr="0011111F" w:rsidRDefault="00C41B21" w:rsidP="00AD01A4">
            <w:pPr>
              <w:pStyle w:val="ListParagraph"/>
              <w:numPr>
                <w:ilvl w:val="0"/>
                <w:numId w:val="14"/>
              </w:numPr>
              <w:rPr>
                <w:rFonts w:ascii="Arial" w:hAnsi="Arial" w:cs="Arial"/>
                <w:sz w:val="20"/>
              </w:rPr>
            </w:pPr>
            <w:r w:rsidRPr="0011111F">
              <w:rPr>
                <w:rFonts w:ascii="Arial" w:hAnsi="Arial" w:cs="Arial"/>
                <w:sz w:val="20"/>
              </w:rPr>
              <w:t xml:space="preserve">Outcomes for students in the </w:t>
            </w:r>
            <w:r>
              <w:rPr>
                <w:rFonts w:ascii="Arial" w:hAnsi="Arial" w:cs="Arial"/>
                <w:sz w:val="20"/>
              </w:rPr>
              <w:t>Sixth F</w:t>
            </w:r>
            <w:r w:rsidRPr="0011111F">
              <w:rPr>
                <w:rFonts w:ascii="Arial" w:hAnsi="Arial" w:cs="Arial"/>
                <w:sz w:val="20"/>
              </w:rPr>
              <w:t>orm – see pupils’ achievement section above</w:t>
            </w:r>
          </w:p>
          <w:p w:rsidR="00C41B21" w:rsidRPr="0011111F" w:rsidRDefault="00C41B21" w:rsidP="00AD01A4">
            <w:pPr>
              <w:pStyle w:val="ListParagraph"/>
              <w:numPr>
                <w:ilvl w:val="0"/>
                <w:numId w:val="14"/>
              </w:numPr>
              <w:rPr>
                <w:rFonts w:ascii="Arial" w:hAnsi="Arial" w:cs="Arial"/>
                <w:sz w:val="20"/>
              </w:rPr>
            </w:pPr>
            <w:r w:rsidRPr="0011111F">
              <w:rPr>
                <w:rFonts w:ascii="Arial" w:hAnsi="Arial" w:cs="Arial"/>
                <w:sz w:val="20"/>
              </w:rPr>
              <w:t>Staying on rates</w:t>
            </w:r>
          </w:p>
          <w:p w:rsidR="00C41B21" w:rsidRPr="0011111F" w:rsidRDefault="00C41B21" w:rsidP="00AD01A4">
            <w:pPr>
              <w:pStyle w:val="ListParagraph"/>
              <w:numPr>
                <w:ilvl w:val="0"/>
                <w:numId w:val="14"/>
              </w:numPr>
              <w:rPr>
                <w:rFonts w:ascii="Arial" w:hAnsi="Arial" w:cs="Arial"/>
                <w:sz w:val="20"/>
              </w:rPr>
            </w:pPr>
            <w:r w:rsidRPr="0011111F">
              <w:rPr>
                <w:rFonts w:ascii="Arial" w:hAnsi="Arial" w:cs="Arial"/>
                <w:sz w:val="20"/>
              </w:rPr>
              <w:t>Profile of students – FSM, LAC, SEN, ethnicity</w:t>
            </w:r>
          </w:p>
        </w:tc>
      </w:tr>
    </w:tbl>
    <w:p w:rsidR="00C41B21" w:rsidRPr="0011111F" w:rsidRDefault="00C41B21" w:rsidP="00C41B21">
      <w:pPr>
        <w:rPr>
          <w:rFonts w:ascii="Arial" w:hAnsi="Arial" w:cs="Arial"/>
          <w:sz w:val="20"/>
        </w:rPr>
      </w:pPr>
    </w:p>
    <w:p w:rsidR="0076514F" w:rsidRPr="00F84DD6" w:rsidRDefault="0076514F" w:rsidP="0076514F">
      <w:pPr>
        <w:jc w:val="both"/>
        <w:rPr>
          <w:b/>
          <w:szCs w:val="24"/>
        </w:rPr>
      </w:pPr>
    </w:p>
    <w:p w:rsidR="00F255BA" w:rsidRDefault="00C41B21" w:rsidP="00C41B21">
      <w:pPr>
        <w:pStyle w:val="Heading1"/>
        <w:rPr>
          <w:szCs w:val="24"/>
        </w:rPr>
      </w:pPr>
      <w:r>
        <w:rPr>
          <w:szCs w:val="24"/>
        </w:rPr>
        <w:t xml:space="preserve"> </w:t>
      </w:r>
    </w:p>
    <w:p w:rsidR="002924BC" w:rsidRPr="00F84DD6" w:rsidRDefault="002924BC" w:rsidP="002924BC">
      <w:pPr>
        <w:tabs>
          <w:tab w:val="left" w:pos="709"/>
        </w:tabs>
        <w:ind w:left="709" w:hanging="709"/>
        <w:rPr>
          <w:szCs w:val="24"/>
        </w:rPr>
      </w:pPr>
    </w:p>
    <w:p w:rsidR="005A0971" w:rsidRDefault="002924BC" w:rsidP="00020136">
      <w:pPr>
        <w:overflowPunct w:val="0"/>
        <w:autoSpaceDE w:val="0"/>
        <w:autoSpaceDN w:val="0"/>
        <w:adjustRightInd w:val="0"/>
        <w:jc w:val="center"/>
        <w:rPr>
          <w:b/>
          <w:szCs w:val="24"/>
        </w:rPr>
      </w:pPr>
      <w:r>
        <w:rPr>
          <w:b/>
          <w:szCs w:val="24"/>
        </w:rPr>
        <w:br w:type="column"/>
      </w:r>
      <w:r w:rsidR="005A0971">
        <w:rPr>
          <w:b/>
          <w:szCs w:val="24"/>
        </w:rPr>
        <w:t>CHARLES DARWIN SCHOOL</w:t>
      </w:r>
    </w:p>
    <w:p w:rsidR="00020136" w:rsidRPr="00F84DD6" w:rsidRDefault="00020136" w:rsidP="00020136">
      <w:pPr>
        <w:overflowPunct w:val="0"/>
        <w:autoSpaceDE w:val="0"/>
        <w:autoSpaceDN w:val="0"/>
        <w:adjustRightInd w:val="0"/>
        <w:jc w:val="center"/>
        <w:rPr>
          <w:b/>
        </w:rPr>
      </w:pPr>
      <w:r w:rsidRPr="00F84DD6">
        <w:rPr>
          <w:b/>
        </w:rPr>
        <w:t>PERSONNEL COMMITTEE</w:t>
      </w:r>
    </w:p>
    <w:p w:rsidR="00020136" w:rsidRPr="00F84DD6" w:rsidRDefault="00020136" w:rsidP="00020136">
      <w:pPr>
        <w:overflowPunct w:val="0"/>
        <w:autoSpaceDE w:val="0"/>
        <w:autoSpaceDN w:val="0"/>
        <w:adjustRightInd w:val="0"/>
        <w:jc w:val="center"/>
        <w:rPr>
          <w:b/>
        </w:rPr>
      </w:pPr>
      <w:r w:rsidRPr="00F84DD6">
        <w:rPr>
          <w:b/>
        </w:rPr>
        <w:t>TERMS OF REFERENCE</w:t>
      </w:r>
      <w:r w:rsidR="006B2AE4">
        <w:rPr>
          <w:b/>
        </w:rPr>
        <w:t xml:space="preserve"> 2017</w:t>
      </w:r>
    </w:p>
    <w:p w:rsidR="00020136" w:rsidRPr="00F84DD6" w:rsidRDefault="00020136" w:rsidP="00020136">
      <w:pPr>
        <w:overflowPunct w:val="0"/>
        <w:autoSpaceDE w:val="0"/>
        <w:autoSpaceDN w:val="0"/>
        <w:adjustRightInd w:val="0"/>
        <w:jc w:val="center"/>
        <w:rPr>
          <w:b/>
        </w:rPr>
      </w:pPr>
    </w:p>
    <w:p w:rsidR="00020136" w:rsidRPr="00F84DD6" w:rsidRDefault="00020136" w:rsidP="00020136">
      <w:pPr>
        <w:overflowPunct w:val="0"/>
        <w:autoSpaceDE w:val="0"/>
        <w:autoSpaceDN w:val="0"/>
        <w:adjustRightInd w:val="0"/>
        <w:rPr>
          <w:b/>
        </w:rPr>
      </w:pPr>
    </w:p>
    <w:p w:rsidR="00020136" w:rsidRPr="00F84DD6" w:rsidRDefault="00020136" w:rsidP="00020136">
      <w:pPr>
        <w:overflowPunct w:val="0"/>
        <w:autoSpaceDE w:val="0"/>
        <w:autoSpaceDN w:val="0"/>
        <w:adjustRightInd w:val="0"/>
        <w:rPr>
          <w:b/>
        </w:rPr>
      </w:pPr>
      <w:r w:rsidRPr="00F84DD6">
        <w:rPr>
          <w:b/>
        </w:rPr>
        <w:t xml:space="preserve">1. </w:t>
      </w:r>
      <w:r w:rsidRPr="00F84DD6">
        <w:rPr>
          <w:b/>
        </w:rPr>
        <w:tab/>
        <w:t>Membership</w:t>
      </w:r>
    </w:p>
    <w:p w:rsidR="00020136" w:rsidRPr="00F84DD6" w:rsidRDefault="00020136" w:rsidP="00020136"/>
    <w:p w:rsidR="00020136" w:rsidRPr="00F84DD6" w:rsidRDefault="00020136" w:rsidP="00020136">
      <w:pPr>
        <w:ind w:left="720" w:hanging="720"/>
      </w:pPr>
      <w:r w:rsidRPr="00F84DD6">
        <w:t>1.1</w:t>
      </w:r>
      <w:r w:rsidRPr="00F84DD6">
        <w:tab/>
        <w:t>The membership of the Committee shall be determined by the Governing Body at their first meeting in the school year.</w:t>
      </w:r>
    </w:p>
    <w:p w:rsidR="00020136" w:rsidRPr="00F84DD6" w:rsidRDefault="00020136" w:rsidP="00020136">
      <w:pPr>
        <w:overflowPunct w:val="0"/>
        <w:autoSpaceDE w:val="0"/>
        <w:autoSpaceDN w:val="0"/>
        <w:adjustRightInd w:val="0"/>
        <w:rPr>
          <w:b/>
        </w:rPr>
      </w:pPr>
    </w:p>
    <w:p w:rsidR="00020136" w:rsidRPr="00F84DD6" w:rsidRDefault="00020136" w:rsidP="00020136">
      <w:pPr>
        <w:overflowPunct w:val="0"/>
        <w:autoSpaceDE w:val="0"/>
        <w:autoSpaceDN w:val="0"/>
        <w:adjustRightInd w:val="0"/>
        <w:rPr>
          <w:b/>
        </w:rPr>
      </w:pPr>
      <w:r w:rsidRPr="00F84DD6">
        <w:rPr>
          <w:b/>
        </w:rPr>
        <w:t xml:space="preserve">2.  </w:t>
      </w:r>
      <w:r w:rsidRPr="00F84DD6">
        <w:rPr>
          <w:b/>
        </w:rPr>
        <w:tab/>
        <w:t>Chair</w:t>
      </w:r>
    </w:p>
    <w:p w:rsidR="00020136" w:rsidRPr="00F84DD6" w:rsidRDefault="00020136" w:rsidP="00020136">
      <w:pPr>
        <w:overflowPunct w:val="0"/>
        <w:autoSpaceDE w:val="0"/>
        <w:autoSpaceDN w:val="0"/>
        <w:adjustRightInd w:val="0"/>
      </w:pPr>
    </w:p>
    <w:p w:rsidR="00020136" w:rsidRPr="00F84DD6" w:rsidRDefault="00020136" w:rsidP="00020136">
      <w:pPr>
        <w:overflowPunct w:val="0"/>
        <w:autoSpaceDE w:val="0"/>
        <w:autoSpaceDN w:val="0"/>
        <w:adjustRightInd w:val="0"/>
        <w:ind w:left="720" w:hanging="720"/>
      </w:pPr>
      <w:r w:rsidRPr="00F84DD6">
        <w:t>2.1</w:t>
      </w:r>
      <w:r w:rsidRPr="00F84DD6">
        <w:tab/>
        <w:t>The Chair of the Committee shall be determined by the Governing Body at their first meeting in the school year.   The Chair must not be an employee of the Charles Darwin Academy Trust.</w:t>
      </w:r>
    </w:p>
    <w:p w:rsidR="00020136" w:rsidRPr="00F84DD6" w:rsidRDefault="00020136" w:rsidP="00020136">
      <w:pPr>
        <w:overflowPunct w:val="0"/>
        <w:autoSpaceDE w:val="0"/>
        <w:autoSpaceDN w:val="0"/>
        <w:adjustRightInd w:val="0"/>
        <w:ind w:left="-11"/>
        <w:rPr>
          <w:b/>
        </w:rPr>
      </w:pPr>
    </w:p>
    <w:p w:rsidR="00020136" w:rsidRPr="00F84DD6" w:rsidRDefault="00020136" w:rsidP="00020136">
      <w:pPr>
        <w:overflowPunct w:val="0"/>
        <w:autoSpaceDE w:val="0"/>
        <w:autoSpaceDN w:val="0"/>
        <w:adjustRightInd w:val="0"/>
        <w:ind w:left="-11"/>
        <w:rPr>
          <w:b/>
          <w:u w:val="single"/>
        </w:rPr>
      </w:pPr>
      <w:r w:rsidRPr="00F84DD6">
        <w:rPr>
          <w:b/>
        </w:rPr>
        <w:t xml:space="preserve">3.  </w:t>
      </w:r>
      <w:r w:rsidRPr="00F84DD6">
        <w:rPr>
          <w:b/>
        </w:rPr>
        <w:tab/>
        <w:t>Functions</w:t>
      </w:r>
    </w:p>
    <w:p w:rsidR="00020136" w:rsidRPr="00F84DD6" w:rsidRDefault="00020136" w:rsidP="00020136">
      <w:pPr>
        <w:overflowPunct w:val="0"/>
        <w:autoSpaceDE w:val="0"/>
        <w:autoSpaceDN w:val="0"/>
        <w:adjustRightInd w:val="0"/>
      </w:pPr>
    </w:p>
    <w:p w:rsidR="00020136" w:rsidRPr="00F84DD6" w:rsidRDefault="00020136" w:rsidP="00020136">
      <w:pPr>
        <w:overflowPunct w:val="0"/>
        <w:autoSpaceDE w:val="0"/>
        <w:autoSpaceDN w:val="0"/>
        <w:adjustRightInd w:val="0"/>
        <w:ind w:left="720" w:hanging="720"/>
      </w:pPr>
      <w:r w:rsidRPr="00F84DD6">
        <w:t>3.1</w:t>
      </w:r>
      <w:r w:rsidRPr="00F84DD6">
        <w:rPr>
          <w:b/>
        </w:rPr>
        <w:t xml:space="preserve">  </w:t>
      </w:r>
      <w:r w:rsidRPr="00F84DD6">
        <w:rPr>
          <w:b/>
        </w:rPr>
        <w:tab/>
      </w:r>
      <w:r w:rsidRPr="00F84DD6">
        <w:t>To consider and approve a staffing structure for the school that effectively supports teaching and learning in the school and delivery of the School Improvement Plan.</w:t>
      </w:r>
    </w:p>
    <w:p w:rsidR="00020136" w:rsidRPr="00F84DD6" w:rsidRDefault="00020136" w:rsidP="00020136">
      <w:pPr>
        <w:overflowPunct w:val="0"/>
        <w:autoSpaceDE w:val="0"/>
        <w:autoSpaceDN w:val="0"/>
        <w:adjustRightInd w:val="0"/>
      </w:pPr>
    </w:p>
    <w:p w:rsidR="00020136" w:rsidRPr="00F84DD6" w:rsidRDefault="00020136" w:rsidP="00020136">
      <w:pPr>
        <w:overflowPunct w:val="0"/>
        <w:autoSpaceDE w:val="0"/>
        <w:autoSpaceDN w:val="0"/>
        <w:adjustRightInd w:val="0"/>
        <w:ind w:left="720" w:hanging="720"/>
      </w:pPr>
      <w:r w:rsidRPr="00F84DD6">
        <w:t xml:space="preserve">3.2  </w:t>
      </w:r>
      <w:r w:rsidRPr="00F84DD6">
        <w:tab/>
        <w:t>To monitor all matters relating to the staffing policy for both teaching and non-teaching personnel.</w:t>
      </w:r>
    </w:p>
    <w:p w:rsidR="00020136" w:rsidRPr="00F84DD6" w:rsidRDefault="00020136" w:rsidP="00020136">
      <w:pPr>
        <w:overflowPunct w:val="0"/>
        <w:autoSpaceDE w:val="0"/>
        <w:autoSpaceDN w:val="0"/>
        <w:adjustRightInd w:val="0"/>
      </w:pPr>
    </w:p>
    <w:p w:rsidR="00020136" w:rsidRPr="00F84DD6" w:rsidRDefault="00020136" w:rsidP="00020136">
      <w:pPr>
        <w:overflowPunct w:val="0"/>
        <w:autoSpaceDE w:val="0"/>
        <w:autoSpaceDN w:val="0"/>
        <w:adjustRightInd w:val="0"/>
        <w:ind w:left="720" w:hanging="720"/>
      </w:pPr>
      <w:r w:rsidRPr="00F84DD6">
        <w:t>3.3</w:t>
      </w:r>
      <w:r w:rsidRPr="00F84DD6">
        <w:tab/>
        <w:t xml:space="preserve">To receive recommendations from the Curriculum and Achievement Committee and/or Pay Committee and to make recommendations to the </w:t>
      </w:r>
      <w:r>
        <w:t xml:space="preserve">Trust’s </w:t>
      </w:r>
      <w:r w:rsidRPr="00F84DD6">
        <w:t xml:space="preserve">Finance and </w:t>
      </w:r>
      <w:r>
        <w:t>Audit</w:t>
      </w:r>
      <w:r w:rsidRPr="00F84DD6">
        <w:t xml:space="preserve"> Committee and the Governing Body relating to personnel matters. </w:t>
      </w:r>
    </w:p>
    <w:p w:rsidR="00020136" w:rsidRPr="00F84DD6" w:rsidRDefault="00020136" w:rsidP="00020136">
      <w:pPr>
        <w:overflowPunct w:val="0"/>
        <w:autoSpaceDE w:val="0"/>
        <w:autoSpaceDN w:val="0"/>
        <w:adjustRightInd w:val="0"/>
      </w:pPr>
    </w:p>
    <w:p w:rsidR="00020136" w:rsidRPr="00F84DD6" w:rsidRDefault="00020136" w:rsidP="00020136">
      <w:pPr>
        <w:overflowPunct w:val="0"/>
        <w:autoSpaceDE w:val="0"/>
        <w:autoSpaceDN w:val="0"/>
        <w:adjustRightInd w:val="0"/>
      </w:pPr>
      <w:r w:rsidRPr="00F84DD6">
        <w:t xml:space="preserve">3.4  </w:t>
      </w:r>
      <w:r w:rsidRPr="00F84DD6">
        <w:tab/>
        <w:t xml:space="preserve">To consider, approve and keep under review conditions of service for all employees </w:t>
      </w:r>
      <w:r w:rsidRPr="00F84DD6">
        <w:tab/>
        <w:t>and to arrange for any necessary consultation to take place.</w:t>
      </w:r>
    </w:p>
    <w:p w:rsidR="00020136" w:rsidRPr="00F84DD6" w:rsidRDefault="00020136" w:rsidP="00020136">
      <w:pPr>
        <w:overflowPunct w:val="0"/>
        <w:autoSpaceDE w:val="0"/>
        <w:autoSpaceDN w:val="0"/>
        <w:adjustRightInd w:val="0"/>
      </w:pPr>
    </w:p>
    <w:p w:rsidR="00020136" w:rsidRPr="00F84DD6" w:rsidRDefault="00020136" w:rsidP="00020136">
      <w:pPr>
        <w:overflowPunct w:val="0"/>
        <w:autoSpaceDE w:val="0"/>
        <w:autoSpaceDN w:val="0"/>
        <w:adjustRightInd w:val="0"/>
        <w:ind w:left="720" w:hanging="720"/>
      </w:pPr>
      <w:r w:rsidRPr="00F84DD6">
        <w:t>3.5</w:t>
      </w:r>
      <w:r w:rsidRPr="00F84DD6">
        <w:tab/>
        <w:t>To keep under review the procedures for staff recruitment and training for safer recruitment (Bichard requirements), the policies on staff sickness, discipline and grievance and the criteria and procedures for redundancy, and to ensure that staff are consulted and kept informed as appropriate.</w:t>
      </w:r>
    </w:p>
    <w:p w:rsidR="00020136" w:rsidRPr="00F84DD6" w:rsidRDefault="00020136" w:rsidP="00020136">
      <w:pPr>
        <w:overflowPunct w:val="0"/>
        <w:autoSpaceDE w:val="0"/>
        <w:autoSpaceDN w:val="0"/>
        <w:adjustRightInd w:val="0"/>
        <w:ind w:left="720" w:hanging="720"/>
      </w:pPr>
    </w:p>
    <w:p w:rsidR="00020136" w:rsidRPr="00F84DD6" w:rsidRDefault="00020136" w:rsidP="00020136">
      <w:pPr>
        <w:overflowPunct w:val="0"/>
        <w:autoSpaceDE w:val="0"/>
        <w:autoSpaceDN w:val="0"/>
        <w:adjustRightInd w:val="0"/>
        <w:ind w:left="720" w:hanging="720"/>
      </w:pPr>
      <w:r w:rsidRPr="00F84DD6">
        <w:t>3.6</w:t>
      </w:r>
      <w:r w:rsidRPr="00F84DD6">
        <w:tab/>
        <w:t>To be mindful of the Equality Policy particularly in relation to staff recruitment, retention and development and to report emerging issues to the Governing Body.</w:t>
      </w:r>
    </w:p>
    <w:p w:rsidR="00020136" w:rsidRPr="00F84DD6" w:rsidRDefault="00020136" w:rsidP="00020136">
      <w:pPr>
        <w:pStyle w:val="BodyText"/>
        <w:ind w:left="709" w:hanging="709"/>
        <w:rPr>
          <w:szCs w:val="24"/>
        </w:rPr>
      </w:pPr>
    </w:p>
    <w:p w:rsidR="00020136" w:rsidRPr="00F84DD6" w:rsidRDefault="00020136" w:rsidP="00020136">
      <w:pPr>
        <w:widowControl w:val="0"/>
        <w:ind w:left="720" w:hanging="720"/>
      </w:pPr>
      <w:r w:rsidRPr="00F84DD6">
        <w:t>3.7</w:t>
      </w:r>
      <w:r w:rsidRPr="00F84DD6">
        <w:tab/>
        <w:t>To consider recommendations from external reviews of the school e.g. Ofsted Inspection; to agree the actions needed to address any issues identified through external review; and to evaluate regularly the implementation of any plan agreed.</w:t>
      </w:r>
    </w:p>
    <w:p w:rsidR="00020136" w:rsidRPr="00F84DD6" w:rsidRDefault="00020136" w:rsidP="00020136">
      <w:pPr>
        <w:widowControl w:val="0"/>
        <w:ind w:left="720" w:hanging="720"/>
      </w:pPr>
    </w:p>
    <w:p w:rsidR="00020136" w:rsidRPr="00F84DD6" w:rsidRDefault="00020136" w:rsidP="00020136">
      <w:pPr>
        <w:widowControl w:val="0"/>
        <w:ind w:left="720" w:hanging="720"/>
      </w:pPr>
      <w:r w:rsidRPr="00F84DD6">
        <w:t>3.8</w:t>
      </w:r>
      <w:r w:rsidRPr="00F84DD6">
        <w:tab/>
        <w:t>To monitor the effectiveness of the school’s procedures in terms of health and safety in relation to staff.</w:t>
      </w:r>
    </w:p>
    <w:p w:rsidR="00020136" w:rsidRPr="00F84DD6" w:rsidRDefault="00020136" w:rsidP="00020136">
      <w:pPr>
        <w:widowControl w:val="0"/>
        <w:ind w:left="720" w:hanging="720"/>
      </w:pPr>
    </w:p>
    <w:p w:rsidR="00020136" w:rsidRPr="00F84DD6" w:rsidRDefault="00020136" w:rsidP="00020136">
      <w:pPr>
        <w:widowControl w:val="0"/>
        <w:ind w:left="720" w:hanging="720"/>
      </w:pPr>
      <w:r w:rsidRPr="00F84DD6">
        <w:t>3.9</w:t>
      </w:r>
      <w:r w:rsidRPr="00F84DD6">
        <w:tab/>
        <w:t>To ensure that risks associated with the Committee’s responsibilities are reviewed on a regular basis.</w:t>
      </w:r>
    </w:p>
    <w:p w:rsidR="00020136" w:rsidRPr="00F84DD6" w:rsidRDefault="00020136" w:rsidP="00020136">
      <w:pPr>
        <w:widowControl w:val="0"/>
        <w:ind w:left="720" w:hanging="720"/>
      </w:pPr>
    </w:p>
    <w:p w:rsidR="00020136" w:rsidRPr="00F84DD6" w:rsidRDefault="00020136" w:rsidP="00020136">
      <w:r w:rsidRPr="00F84DD6">
        <w:t>3.10</w:t>
      </w:r>
      <w:r w:rsidRPr="00F84DD6">
        <w:tab/>
        <w:t xml:space="preserve">To regularly review and develop the following policies and ensure they are operating </w:t>
      </w:r>
      <w:r w:rsidRPr="00F84DD6">
        <w:tab/>
        <w:t>effectively:</w:t>
      </w:r>
    </w:p>
    <w:p w:rsidR="00020136" w:rsidRPr="00020136" w:rsidRDefault="00020136" w:rsidP="00020136">
      <w:pPr>
        <w:pStyle w:val="BodyText"/>
        <w:ind w:left="709" w:hanging="709"/>
        <w:rPr>
          <w:szCs w:val="24"/>
        </w:rPr>
      </w:pPr>
    </w:p>
    <w:p w:rsidR="00020136" w:rsidRPr="00020136" w:rsidRDefault="00020136" w:rsidP="00020136">
      <w:pPr>
        <w:pStyle w:val="NoSpacing"/>
        <w:rPr>
          <w:rFonts w:ascii="Times New Roman" w:hAnsi="Times New Roman" w:cs="Times New Roman"/>
          <w:sz w:val="24"/>
          <w:szCs w:val="24"/>
        </w:rPr>
      </w:pPr>
      <w:r w:rsidRPr="00020136">
        <w:rPr>
          <w:rFonts w:ascii="Times New Roman" w:hAnsi="Times New Roman" w:cs="Times New Roman"/>
          <w:sz w:val="24"/>
          <w:szCs w:val="24"/>
        </w:rPr>
        <w:tab/>
      </w:r>
      <w:r w:rsidRPr="00020136">
        <w:rPr>
          <w:rFonts w:ascii="Times New Roman" w:hAnsi="Times New Roman" w:cs="Times New Roman"/>
          <w:sz w:val="24"/>
          <w:szCs w:val="24"/>
        </w:rPr>
        <w:tab/>
      </w:r>
      <w:r w:rsidRPr="00020136">
        <w:rPr>
          <w:rFonts w:ascii="Times New Roman" w:hAnsi="Times New Roman" w:cs="Times New Roman"/>
          <w:sz w:val="24"/>
          <w:szCs w:val="24"/>
        </w:rPr>
        <w:tab/>
      </w:r>
    </w:p>
    <w:p w:rsidR="006B2AE4" w:rsidRDefault="00020136" w:rsidP="00020136">
      <w:pPr>
        <w:pStyle w:val="NoSpacing"/>
        <w:rPr>
          <w:rFonts w:ascii="Times New Roman" w:hAnsi="Times New Roman" w:cs="Times New Roman"/>
          <w:sz w:val="24"/>
          <w:szCs w:val="24"/>
        </w:rPr>
      </w:pPr>
      <w:r w:rsidRPr="00020136">
        <w:rPr>
          <w:rFonts w:ascii="Times New Roman" w:hAnsi="Times New Roman" w:cs="Times New Roman"/>
          <w:sz w:val="24"/>
          <w:szCs w:val="24"/>
        </w:rPr>
        <w:tab/>
      </w:r>
      <w:r w:rsidRPr="00020136">
        <w:rPr>
          <w:rFonts w:ascii="Times New Roman" w:hAnsi="Times New Roman" w:cs="Times New Roman"/>
          <w:sz w:val="24"/>
          <w:szCs w:val="24"/>
        </w:rPr>
        <w:tab/>
      </w:r>
      <w:r w:rsidRPr="00020136">
        <w:rPr>
          <w:rFonts w:ascii="Times New Roman" w:hAnsi="Times New Roman" w:cs="Times New Roman"/>
          <w:sz w:val="24"/>
          <w:szCs w:val="24"/>
        </w:rPr>
        <w:tab/>
      </w:r>
      <w:r w:rsidR="006B2AE4">
        <w:rPr>
          <w:rFonts w:ascii="Times New Roman" w:hAnsi="Times New Roman" w:cs="Times New Roman"/>
          <w:sz w:val="24"/>
          <w:szCs w:val="24"/>
        </w:rPr>
        <w:t>Equality Statement</w:t>
      </w:r>
    </w:p>
    <w:p w:rsidR="006B2AE4" w:rsidRDefault="006B2AE4" w:rsidP="0002013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0136">
        <w:rPr>
          <w:rFonts w:ascii="Times New Roman" w:hAnsi="Times New Roman" w:cs="Times New Roman"/>
          <w:sz w:val="24"/>
          <w:szCs w:val="24"/>
        </w:rPr>
        <w:t>Governor Expenses</w:t>
      </w:r>
    </w:p>
    <w:p w:rsidR="00020136" w:rsidRPr="00020136" w:rsidRDefault="006B2AE4" w:rsidP="0002013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0136" w:rsidRPr="00020136">
        <w:rPr>
          <w:rFonts w:ascii="Times New Roman" w:hAnsi="Times New Roman" w:cs="Times New Roman"/>
          <w:sz w:val="24"/>
          <w:szCs w:val="24"/>
        </w:rPr>
        <w:t>Relocation Expenses (currently suspended)</w:t>
      </w:r>
    </w:p>
    <w:p w:rsidR="00020136" w:rsidRPr="00020136" w:rsidRDefault="00020136" w:rsidP="00020136">
      <w:pPr>
        <w:pStyle w:val="NoSpacing"/>
        <w:rPr>
          <w:rFonts w:ascii="Times New Roman" w:hAnsi="Times New Roman" w:cs="Times New Roman"/>
          <w:sz w:val="24"/>
          <w:szCs w:val="24"/>
        </w:rPr>
      </w:pPr>
      <w:r w:rsidRPr="00020136">
        <w:rPr>
          <w:rFonts w:ascii="Times New Roman" w:hAnsi="Times New Roman" w:cs="Times New Roman"/>
          <w:sz w:val="24"/>
          <w:szCs w:val="24"/>
        </w:rPr>
        <w:tab/>
      </w:r>
      <w:r w:rsidRPr="00020136">
        <w:rPr>
          <w:rFonts w:ascii="Times New Roman" w:hAnsi="Times New Roman" w:cs="Times New Roman"/>
          <w:sz w:val="24"/>
          <w:szCs w:val="24"/>
        </w:rPr>
        <w:tab/>
      </w:r>
      <w:r w:rsidRPr="00020136">
        <w:rPr>
          <w:rFonts w:ascii="Times New Roman" w:hAnsi="Times New Roman" w:cs="Times New Roman"/>
          <w:sz w:val="24"/>
          <w:szCs w:val="24"/>
        </w:rPr>
        <w:tab/>
        <w:t>Special Leave in Term Time</w:t>
      </w:r>
    </w:p>
    <w:p w:rsidR="00020136" w:rsidRPr="00020136" w:rsidRDefault="00020136" w:rsidP="00020136">
      <w:pPr>
        <w:pStyle w:val="NoSpacing"/>
        <w:rPr>
          <w:rFonts w:ascii="Times New Roman" w:hAnsi="Times New Roman" w:cs="Times New Roman"/>
          <w:sz w:val="24"/>
          <w:szCs w:val="24"/>
        </w:rPr>
      </w:pPr>
      <w:r w:rsidRPr="00020136">
        <w:rPr>
          <w:rFonts w:ascii="Times New Roman" w:hAnsi="Times New Roman" w:cs="Times New Roman"/>
          <w:sz w:val="24"/>
          <w:szCs w:val="24"/>
        </w:rPr>
        <w:tab/>
      </w:r>
      <w:r w:rsidRPr="00020136">
        <w:rPr>
          <w:rFonts w:ascii="Times New Roman" w:hAnsi="Times New Roman" w:cs="Times New Roman"/>
          <w:sz w:val="24"/>
          <w:szCs w:val="24"/>
        </w:rPr>
        <w:tab/>
      </w:r>
      <w:r w:rsidRPr="00020136">
        <w:rPr>
          <w:rFonts w:ascii="Times New Roman" w:hAnsi="Times New Roman" w:cs="Times New Roman"/>
          <w:sz w:val="24"/>
          <w:szCs w:val="24"/>
        </w:rPr>
        <w:tab/>
        <w:t>Staff Discipline and Grievance</w:t>
      </w:r>
    </w:p>
    <w:p w:rsidR="00020136" w:rsidRPr="00020136" w:rsidRDefault="00020136" w:rsidP="00020136">
      <w:pPr>
        <w:pStyle w:val="NoSpacing"/>
        <w:rPr>
          <w:rFonts w:ascii="Times New Roman" w:hAnsi="Times New Roman" w:cs="Times New Roman"/>
          <w:sz w:val="24"/>
          <w:szCs w:val="24"/>
        </w:rPr>
      </w:pPr>
      <w:r w:rsidRPr="00020136">
        <w:rPr>
          <w:rFonts w:ascii="Times New Roman" w:hAnsi="Times New Roman" w:cs="Times New Roman"/>
          <w:sz w:val="24"/>
          <w:szCs w:val="24"/>
        </w:rPr>
        <w:tab/>
      </w:r>
      <w:r w:rsidRPr="00020136">
        <w:rPr>
          <w:rFonts w:ascii="Times New Roman" w:hAnsi="Times New Roman" w:cs="Times New Roman"/>
          <w:sz w:val="24"/>
          <w:szCs w:val="24"/>
        </w:rPr>
        <w:tab/>
      </w:r>
      <w:r w:rsidRPr="00020136">
        <w:rPr>
          <w:rFonts w:ascii="Times New Roman" w:hAnsi="Times New Roman" w:cs="Times New Roman"/>
          <w:sz w:val="24"/>
          <w:szCs w:val="24"/>
        </w:rPr>
        <w:tab/>
        <w:t>Staff Capability Procedures (LBB Policy) – support staff</w:t>
      </w:r>
    </w:p>
    <w:p w:rsidR="00020136" w:rsidRPr="00020136" w:rsidRDefault="00020136" w:rsidP="00020136">
      <w:pPr>
        <w:pStyle w:val="NoSpacing"/>
        <w:rPr>
          <w:rFonts w:ascii="Times New Roman" w:hAnsi="Times New Roman" w:cs="Times New Roman"/>
          <w:sz w:val="24"/>
          <w:szCs w:val="24"/>
        </w:rPr>
      </w:pPr>
      <w:r w:rsidRPr="00020136">
        <w:rPr>
          <w:rFonts w:ascii="Times New Roman" w:hAnsi="Times New Roman" w:cs="Times New Roman"/>
          <w:sz w:val="24"/>
          <w:szCs w:val="24"/>
        </w:rPr>
        <w:tab/>
      </w:r>
      <w:r w:rsidRPr="00020136">
        <w:rPr>
          <w:rFonts w:ascii="Times New Roman" w:hAnsi="Times New Roman" w:cs="Times New Roman"/>
          <w:sz w:val="24"/>
          <w:szCs w:val="24"/>
        </w:rPr>
        <w:tab/>
      </w:r>
      <w:r w:rsidRPr="00020136">
        <w:rPr>
          <w:rFonts w:ascii="Times New Roman" w:hAnsi="Times New Roman" w:cs="Times New Roman"/>
          <w:sz w:val="24"/>
          <w:szCs w:val="24"/>
        </w:rPr>
        <w:tab/>
        <w:t>Staff Ill-health Procedures (LBB Policy)</w:t>
      </w:r>
    </w:p>
    <w:p w:rsidR="00020136" w:rsidRPr="00020136" w:rsidRDefault="00020136" w:rsidP="00020136">
      <w:pPr>
        <w:pStyle w:val="NoSpacing"/>
        <w:rPr>
          <w:rFonts w:ascii="Times New Roman" w:hAnsi="Times New Roman" w:cs="Times New Roman"/>
          <w:sz w:val="24"/>
          <w:szCs w:val="24"/>
        </w:rPr>
      </w:pPr>
      <w:r w:rsidRPr="00020136">
        <w:rPr>
          <w:rFonts w:ascii="Times New Roman" w:hAnsi="Times New Roman" w:cs="Times New Roman"/>
          <w:sz w:val="24"/>
          <w:szCs w:val="24"/>
        </w:rPr>
        <w:tab/>
      </w:r>
      <w:r w:rsidRPr="00020136">
        <w:rPr>
          <w:rFonts w:ascii="Times New Roman" w:hAnsi="Times New Roman" w:cs="Times New Roman"/>
          <w:sz w:val="24"/>
          <w:szCs w:val="24"/>
        </w:rPr>
        <w:tab/>
      </w:r>
      <w:r w:rsidRPr="00020136">
        <w:rPr>
          <w:rFonts w:ascii="Times New Roman" w:hAnsi="Times New Roman" w:cs="Times New Roman"/>
          <w:sz w:val="24"/>
          <w:szCs w:val="24"/>
        </w:rPr>
        <w:tab/>
        <w:t>Staff Pay &amp; Conditions Policy</w:t>
      </w:r>
    </w:p>
    <w:p w:rsidR="00020136" w:rsidRPr="00020136" w:rsidRDefault="00020136" w:rsidP="00020136">
      <w:pPr>
        <w:pStyle w:val="NoSpacing"/>
        <w:rPr>
          <w:rFonts w:ascii="Times New Roman" w:hAnsi="Times New Roman" w:cs="Times New Roman"/>
          <w:sz w:val="24"/>
          <w:szCs w:val="24"/>
        </w:rPr>
      </w:pPr>
      <w:r w:rsidRPr="00020136">
        <w:rPr>
          <w:rFonts w:ascii="Times New Roman" w:hAnsi="Times New Roman" w:cs="Times New Roman"/>
          <w:sz w:val="24"/>
          <w:szCs w:val="24"/>
        </w:rPr>
        <w:tab/>
      </w:r>
      <w:r w:rsidRPr="00020136">
        <w:rPr>
          <w:rFonts w:ascii="Times New Roman" w:hAnsi="Times New Roman" w:cs="Times New Roman"/>
          <w:sz w:val="24"/>
          <w:szCs w:val="24"/>
        </w:rPr>
        <w:tab/>
      </w:r>
      <w:r w:rsidRPr="00020136">
        <w:rPr>
          <w:rFonts w:ascii="Times New Roman" w:hAnsi="Times New Roman" w:cs="Times New Roman"/>
          <w:sz w:val="24"/>
          <w:szCs w:val="24"/>
        </w:rPr>
        <w:tab/>
        <w:t>Vacancy on Governing Body</w:t>
      </w:r>
    </w:p>
    <w:p w:rsidR="00020136" w:rsidRPr="00020136" w:rsidRDefault="00020136" w:rsidP="00020136">
      <w:pPr>
        <w:pStyle w:val="NoSpacing"/>
        <w:rPr>
          <w:rFonts w:ascii="Times New Roman" w:hAnsi="Times New Roman" w:cs="Times New Roman"/>
          <w:sz w:val="24"/>
          <w:szCs w:val="24"/>
        </w:rPr>
      </w:pPr>
      <w:r w:rsidRPr="00020136">
        <w:rPr>
          <w:rFonts w:ascii="Times New Roman" w:hAnsi="Times New Roman" w:cs="Times New Roman"/>
          <w:sz w:val="24"/>
          <w:szCs w:val="24"/>
        </w:rPr>
        <w:tab/>
      </w:r>
      <w:r w:rsidRPr="00020136">
        <w:rPr>
          <w:rFonts w:ascii="Times New Roman" w:hAnsi="Times New Roman" w:cs="Times New Roman"/>
          <w:sz w:val="24"/>
          <w:szCs w:val="24"/>
        </w:rPr>
        <w:tab/>
      </w:r>
      <w:r w:rsidRPr="00020136">
        <w:rPr>
          <w:rFonts w:ascii="Times New Roman" w:hAnsi="Times New Roman" w:cs="Times New Roman"/>
          <w:sz w:val="24"/>
          <w:szCs w:val="24"/>
        </w:rPr>
        <w:tab/>
        <w:t>Pay Policy</w:t>
      </w:r>
    </w:p>
    <w:p w:rsidR="00020136" w:rsidRPr="00020136" w:rsidRDefault="00020136" w:rsidP="00020136">
      <w:pPr>
        <w:pStyle w:val="NoSpacing"/>
        <w:rPr>
          <w:rFonts w:ascii="Times New Roman" w:hAnsi="Times New Roman" w:cs="Times New Roman"/>
          <w:sz w:val="24"/>
          <w:szCs w:val="24"/>
        </w:rPr>
      </w:pPr>
    </w:p>
    <w:p w:rsidR="00020136" w:rsidRPr="00020136" w:rsidRDefault="00020136" w:rsidP="00020136">
      <w:pPr>
        <w:pStyle w:val="NoSpacing"/>
        <w:rPr>
          <w:rFonts w:ascii="Times New Roman" w:hAnsi="Times New Roman" w:cs="Times New Roman"/>
          <w:sz w:val="24"/>
          <w:szCs w:val="24"/>
        </w:rPr>
      </w:pPr>
    </w:p>
    <w:p w:rsidR="005766C6" w:rsidRDefault="00020136" w:rsidP="00020136">
      <w:pPr>
        <w:pStyle w:val="NoSpacing"/>
        <w:jc w:val="center"/>
        <w:rPr>
          <w:rFonts w:ascii="Times New Roman" w:hAnsi="Times New Roman" w:cs="Times New Roman"/>
          <w:i/>
          <w:sz w:val="24"/>
          <w:szCs w:val="24"/>
        </w:rPr>
      </w:pPr>
      <w:r w:rsidRPr="00020136">
        <w:rPr>
          <w:rFonts w:ascii="Times New Roman" w:hAnsi="Times New Roman" w:cs="Times New Roman"/>
          <w:i/>
          <w:sz w:val="24"/>
          <w:szCs w:val="24"/>
        </w:rPr>
        <w:t xml:space="preserve">Agreed by the Personnel Committee on </w:t>
      </w:r>
      <w:r w:rsidR="006B2AE4">
        <w:rPr>
          <w:rFonts w:ascii="Times New Roman" w:hAnsi="Times New Roman" w:cs="Times New Roman"/>
          <w:i/>
          <w:sz w:val="24"/>
          <w:szCs w:val="24"/>
        </w:rPr>
        <w:t>6</w:t>
      </w:r>
      <w:r w:rsidR="006B2AE4" w:rsidRPr="006B2AE4">
        <w:rPr>
          <w:rFonts w:ascii="Times New Roman" w:hAnsi="Times New Roman" w:cs="Times New Roman"/>
          <w:i/>
          <w:sz w:val="24"/>
          <w:szCs w:val="24"/>
          <w:vertAlign w:val="superscript"/>
        </w:rPr>
        <w:t>th</w:t>
      </w:r>
      <w:r w:rsidR="006B2AE4">
        <w:rPr>
          <w:rFonts w:ascii="Times New Roman" w:hAnsi="Times New Roman" w:cs="Times New Roman"/>
          <w:i/>
          <w:sz w:val="24"/>
          <w:szCs w:val="24"/>
        </w:rPr>
        <w:t xml:space="preserve"> November 2017</w:t>
      </w:r>
    </w:p>
    <w:p w:rsidR="005A0971" w:rsidRPr="005A0971" w:rsidRDefault="005766C6" w:rsidP="005766C6">
      <w:pPr>
        <w:jc w:val="center"/>
        <w:rPr>
          <w:b/>
          <w:szCs w:val="24"/>
        </w:rPr>
      </w:pPr>
      <w:r>
        <w:rPr>
          <w:i/>
          <w:szCs w:val="24"/>
        </w:rPr>
        <w:br w:type="column"/>
      </w:r>
      <w:r w:rsidR="005A0971" w:rsidRPr="005A0971">
        <w:rPr>
          <w:b/>
          <w:szCs w:val="24"/>
        </w:rPr>
        <w:t>CHARLES DARWIN SCHOOL</w:t>
      </w:r>
    </w:p>
    <w:p w:rsidR="005766C6" w:rsidRDefault="005766C6" w:rsidP="005766C6">
      <w:pPr>
        <w:jc w:val="center"/>
        <w:rPr>
          <w:b/>
          <w:szCs w:val="24"/>
        </w:rPr>
      </w:pPr>
      <w:r>
        <w:rPr>
          <w:b/>
          <w:szCs w:val="24"/>
        </w:rPr>
        <w:t>DARWIN LEISURE CENTRE COMMITTEE</w:t>
      </w:r>
    </w:p>
    <w:p w:rsidR="005766C6" w:rsidRPr="00F84DD6" w:rsidRDefault="005766C6" w:rsidP="005766C6">
      <w:pPr>
        <w:jc w:val="center"/>
        <w:rPr>
          <w:b/>
          <w:szCs w:val="24"/>
        </w:rPr>
      </w:pPr>
      <w:r w:rsidRPr="00F84DD6">
        <w:rPr>
          <w:b/>
          <w:szCs w:val="24"/>
        </w:rPr>
        <w:t>TERMS OF REFERENCE</w:t>
      </w:r>
      <w:r>
        <w:rPr>
          <w:b/>
          <w:szCs w:val="24"/>
        </w:rPr>
        <w:t xml:space="preserve"> 2017</w:t>
      </w:r>
    </w:p>
    <w:p w:rsidR="005766C6" w:rsidRPr="00F84DD6" w:rsidRDefault="005766C6" w:rsidP="005766C6">
      <w:pPr>
        <w:rPr>
          <w:szCs w:val="24"/>
        </w:rPr>
      </w:pPr>
    </w:p>
    <w:p w:rsidR="005766C6" w:rsidRPr="00F84DD6" w:rsidRDefault="005766C6" w:rsidP="005766C6">
      <w:pPr>
        <w:pStyle w:val="BodyTextIndent"/>
        <w:rPr>
          <w:b/>
          <w:bCs/>
          <w:szCs w:val="24"/>
        </w:rPr>
      </w:pPr>
    </w:p>
    <w:p w:rsidR="005766C6" w:rsidRPr="00ED50F9" w:rsidRDefault="005766C6" w:rsidP="005766C6">
      <w:pPr>
        <w:overflowPunct w:val="0"/>
        <w:autoSpaceDE w:val="0"/>
        <w:autoSpaceDN w:val="0"/>
        <w:adjustRightInd w:val="0"/>
        <w:rPr>
          <w:b/>
          <w:color w:val="000000" w:themeColor="text1"/>
          <w:szCs w:val="24"/>
        </w:rPr>
      </w:pPr>
      <w:r w:rsidRPr="00ED50F9">
        <w:rPr>
          <w:b/>
          <w:color w:val="000000" w:themeColor="text1"/>
          <w:szCs w:val="24"/>
        </w:rPr>
        <w:t xml:space="preserve">1. </w:t>
      </w:r>
      <w:r w:rsidRPr="00ED50F9">
        <w:rPr>
          <w:b/>
          <w:color w:val="000000" w:themeColor="text1"/>
          <w:szCs w:val="24"/>
        </w:rPr>
        <w:tab/>
        <w:t>Membership</w:t>
      </w:r>
    </w:p>
    <w:p w:rsidR="005766C6" w:rsidRPr="00ED50F9" w:rsidRDefault="005766C6" w:rsidP="005766C6">
      <w:pPr>
        <w:rPr>
          <w:color w:val="000000" w:themeColor="text1"/>
          <w:szCs w:val="24"/>
        </w:rPr>
      </w:pPr>
    </w:p>
    <w:p w:rsidR="005766C6" w:rsidRPr="00ED50F9" w:rsidRDefault="005766C6" w:rsidP="005766C6">
      <w:pPr>
        <w:ind w:left="720" w:hanging="720"/>
        <w:rPr>
          <w:color w:val="000000" w:themeColor="text1"/>
          <w:szCs w:val="24"/>
        </w:rPr>
      </w:pPr>
      <w:r w:rsidRPr="00ED50F9">
        <w:rPr>
          <w:color w:val="000000" w:themeColor="text1"/>
          <w:szCs w:val="24"/>
        </w:rPr>
        <w:t>1.1</w:t>
      </w:r>
      <w:r w:rsidRPr="00ED50F9">
        <w:rPr>
          <w:color w:val="000000" w:themeColor="text1"/>
          <w:szCs w:val="24"/>
        </w:rPr>
        <w:tab/>
        <w:t>The membership of the Committee shall be determined by the local Governing Body and confirmed by the CDAT Strategic Board at their first meeting in the school year.</w:t>
      </w:r>
    </w:p>
    <w:p w:rsidR="005766C6" w:rsidRPr="00ED50F9" w:rsidRDefault="005766C6" w:rsidP="005766C6">
      <w:pPr>
        <w:ind w:left="720" w:hanging="720"/>
        <w:rPr>
          <w:color w:val="000000" w:themeColor="text1"/>
          <w:szCs w:val="24"/>
        </w:rPr>
      </w:pPr>
    </w:p>
    <w:p w:rsidR="005766C6" w:rsidRPr="00ED50F9" w:rsidRDefault="005766C6" w:rsidP="005766C6">
      <w:pPr>
        <w:ind w:left="720" w:hanging="720"/>
        <w:rPr>
          <w:color w:val="000000" w:themeColor="text1"/>
          <w:szCs w:val="24"/>
        </w:rPr>
      </w:pPr>
      <w:r w:rsidRPr="00ED50F9">
        <w:rPr>
          <w:color w:val="000000" w:themeColor="text1"/>
          <w:szCs w:val="24"/>
        </w:rPr>
        <w:t>1.2</w:t>
      </w:r>
      <w:r w:rsidRPr="00ED50F9">
        <w:rPr>
          <w:color w:val="000000" w:themeColor="text1"/>
          <w:szCs w:val="24"/>
        </w:rPr>
        <w:tab/>
        <w:t>The Manager of the Darwin Leisure Centre will be a member of the Committee.</w:t>
      </w:r>
    </w:p>
    <w:p w:rsidR="005766C6" w:rsidRPr="00ED50F9" w:rsidRDefault="005766C6" w:rsidP="005766C6">
      <w:pPr>
        <w:ind w:left="720" w:hanging="720"/>
        <w:rPr>
          <w:color w:val="000000" w:themeColor="text1"/>
          <w:szCs w:val="24"/>
        </w:rPr>
      </w:pPr>
    </w:p>
    <w:p w:rsidR="005766C6" w:rsidRPr="00ED50F9" w:rsidRDefault="005766C6" w:rsidP="005766C6">
      <w:pPr>
        <w:ind w:left="720" w:hanging="720"/>
        <w:rPr>
          <w:color w:val="000000" w:themeColor="text1"/>
          <w:szCs w:val="24"/>
        </w:rPr>
      </w:pPr>
      <w:r w:rsidRPr="00ED50F9">
        <w:rPr>
          <w:color w:val="000000" w:themeColor="text1"/>
          <w:szCs w:val="24"/>
        </w:rPr>
        <w:t>1.3</w:t>
      </w:r>
      <w:r w:rsidRPr="00ED50F9">
        <w:rPr>
          <w:color w:val="000000" w:themeColor="text1"/>
          <w:szCs w:val="24"/>
        </w:rPr>
        <w:tab/>
        <w:t>Representatives of Kent FA will be invited to attend two meetings a year at which the Committee will monitor and review the operation of the 3G pitch.</w:t>
      </w:r>
    </w:p>
    <w:p w:rsidR="005766C6" w:rsidRPr="00ED50F9" w:rsidRDefault="005766C6" w:rsidP="005766C6">
      <w:pPr>
        <w:ind w:left="720" w:hanging="720"/>
        <w:rPr>
          <w:color w:val="000000" w:themeColor="text1"/>
          <w:szCs w:val="24"/>
        </w:rPr>
      </w:pPr>
    </w:p>
    <w:p w:rsidR="005766C6" w:rsidRPr="00F84DD6" w:rsidRDefault="005766C6" w:rsidP="005766C6">
      <w:pPr>
        <w:overflowPunct w:val="0"/>
        <w:autoSpaceDE w:val="0"/>
        <w:autoSpaceDN w:val="0"/>
        <w:adjustRightInd w:val="0"/>
        <w:rPr>
          <w:b/>
          <w:szCs w:val="24"/>
        </w:rPr>
      </w:pPr>
    </w:p>
    <w:p w:rsidR="005766C6" w:rsidRPr="00F84DD6" w:rsidRDefault="005766C6" w:rsidP="005766C6">
      <w:pPr>
        <w:overflowPunct w:val="0"/>
        <w:autoSpaceDE w:val="0"/>
        <w:autoSpaceDN w:val="0"/>
        <w:adjustRightInd w:val="0"/>
        <w:rPr>
          <w:b/>
          <w:szCs w:val="24"/>
        </w:rPr>
      </w:pPr>
      <w:r w:rsidRPr="00F84DD6">
        <w:rPr>
          <w:b/>
          <w:szCs w:val="24"/>
        </w:rPr>
        <w:t xml:space="preserve">2.  </w:t>
      </w:r>
      <w:r w:rsidRPr="00F84DD6">
        <w:rPr>
          <w:b/>
          <w:szCs w:val="24"/>
        </w:rPr>
        <w:tab/>
        <w:t>Chair</w:t>
      </w:r>
    </w:p>
    <w:p w:rsidR="005766C6" w:rsidRPr="00F84DD6" w:rsidRDefault="005766C6" w:rsidP="005766C6">
      <w:pPr>
        <w:overflowPunct w:val="0"/>
        <w:autoSpaceDE w:val="0"/>
        <w:autoSpaceDN w:val="0"/>
        <w:adjustRightInd w:val="0"/>
        <w:rPr>
          <w:szCs w:val="24"/>
        </w:rPr>
      </w:pPr>
    </w:p>
    <w:p w:rsidR="005766C6" w:rsidRDefault="005766C6" w:rsidP="005766C6">
      <w:pPr>
        <w:overflowPunct w:val="0"/>
        <w:autoSpaceDE w:val="0"/>
        <w:autoSpaceDN w:val="0"/>
        <w:adjustRightInd w:val="0"/>
        <w:ind w:left="720" w:hanging="720"/>
        <w:rPr>
          <w:szCs w:val="24"/>
        </w:rPr>
      </w:pPr>
      <w:r w:rsidRPr="00F84DD6">
        <w:rPr>
          <w:szCs w:val="24"/>
        </w:rPr>
        <w:t>2.1</w:t>
      </w:r>
      <w:r w:rsidRPr="00F84DD6">
        <w:rPr>
          <w:szCs w:val="24"/>
        </w:rPr>
        <w:tab/>
        <w:t>The Chair of the Committee shall be determined by the Governing Body at their first meeting in the school year.  The Chair must not be an employee of the Charles Darwin Academy Trust.</w:t>
      </w:r>
    </w:p>
    <w:p w:rsidR="005766C6" w:rsidRPr="00F84DD6" w:rsidRDefault="005766C6" w:rsidP="005766C6">
      <w:pPr>
        <w:overflowPunct w:val="0"/>
        <w:autoSpaceDE w:val="0"/>
        <w:autoSpaceDN w:val="0"/>
        <w:adjustRightInd w:val="0"/>
        <w:ind w:left="720" w:hanging="720"/>
        <w:rPr>
          <w:szCs w:val="24"/>
        </w:rPr>
      </w:pPr>
    </w:p>
    <w:p w:rsidR="005766C6" w:rsidRPr="00F84DD6" w:rsidRDefault="005766C6" w:rsidP="005766C6">
      <w:pPr>
        <w:pStyle w:val="BodyTextIndent"/>
        <w:rPr>
          <w:b/>
          <w:bCs/>
          <w:szCs w:val="24"/>
        </w:rPr>
      </w:pPr>
    </w:p>
    <w:p w:rsidR="005766C6" w:rsidRPr="00F84DD6" w:rsidRDefault="005766C6" w:rsidP="005766C6">
      <w:pPr>
        <w:pStyle w:val="BodyTextIndent"/>
        <w:rPr>
          <w:b/>
          <w:bCs/>
          <w:szCs w:val="24"/>
        </w:rPr>
      </w:pPr>
      <w:r w:rsidRPr="00F84DD6">
        <w:rPr>
          <w:b/>
          <w:bCs/>
          <w:szCs w:val="24"/>
        </w:rPr>
        <w:t xml:space="preserve">3.  </w:t>
      </w:r>
      <w:r w:rsidRPr="00F84DD6">
        <w:rPr>
          <w:b/>
          <w:bCs/>
          <w:szCs w:val="24"/>
        </w:rPr>
        <w:tab/>
        <w:t>Functions</w:t>
      </w:r>
    </w:p>
    <w:p w:rsidR="005766C6" w:rsidRPr="00F84DD6" w:rsidRDefault="005766C6" w:rsidP="005766C6">
      <w:pPr>
        <w:pStyle w:val="BodyTextIndent"/>
        <w:rPr>
          <w:b/>
          <w:bCs/>
          <w:szCs w:val="24"/>
        </w:rPr>
      </w:pPr>
    </w:p>
    <w:p w:rsidR="005766C6" w:rsidRDefault="005766C6" w:rsidP="005766C6">
      <w:pPr>
        <w:ind w:left="720" w:hanging="720"/>
        <w:rPr>
          <w:szCs w:val="24"/>
        </w:rPr>
      </w:pPr>
      <w:r>
        <w:rPr>
          <w:szCs w:val="24"/>
        </w:rPr>
        <w:t>3.1</w:t>
      </w:r>
      <w:r>
        <w:rPr>
          <w:szCs w:val="24"/>
        </w:rPr>
        <w:tab/>
        <w:t xml:space="preserve">To review the business of the Darwin Leisure Centre and the 3G football pitch </w:t>
      </w:r>
      <w:r w:rsidRPr="00F84DD6">
        <w:rPr>
          <w:szCs w:val="24"/>
        </w:rPr>
        <w:t xml:space="preserve">and to assess </w:t>
      </w:r>
      <w:r>
        <w:rPr>
          <w:szCs w:val="24"/>
        </w:rPr>
        <w:t>its</w:t>
      </w:r>
      <w:r w:rsidRPr="00F84DD6">
        <w:rPr>
          <w:szCs w:val="24"/>
        </w:rPr>
        <w:t xml:space="preserve"> implications for </w:t>
      </w:r>
      <w:r>
        <w:rPr>
          <w:szCs w:val="24"/>
        </w:rPr>
        <w:t>Charles Darwin Academy Trust</w:t>
      </w:r>
      <w:r w:rsidRPr="00F84DD6">
        <w:rPr>
          <w:szCs w:val="24"/>
        </w:rPr>
        <w:t xml:space="preserve">, drawing any matters of significance or concern to the attention of the </w:t>
      </w:r>
      <w:r>
        <w:rPr>
          <w:szCs w:val="24"/>
        </w:rPr>
        <w:t xml:space="preserve">Charles Darwin School </w:t>
      </w:r>
      <w:r w:rsidRPr="00F84DD6">
        <w:rPr>
          <w:szCs w:val="24"/>
        </w:rPr>
        <w:t>Governing Body.</w:t>
      </w:r>
    </w:p>
    <w:p w:rsidR="005766C6" w:rsidRDefault="005766C6" w:rsidP="005766C6">
      <w:pPr>
        <w:ind w:left="720" w:hanging="720"/>
        <w:rPr>
          <w:szCs w:val="24"/>
        </w:rPr>
      </w:pPr>
    </w:p>
    <w:p w:rsidR="005766C6" w:rsidRPr="00F84DD6" w:rsidRDefault="005766C6" w:rsidP="005766C6">
      <w:pPr>
        <w:ind w:left="720" w:hanging="720"/>
        <w:rPr>
          <w:szCs w:val="24"/>
        </w:rPr>
      </w:pPr>
      <w:r>
        <w:rPr>
          <w:szCs w:val="24"/>
        </w:rPr>
        <w:t>3.2</w:t>
      </w:r>
      <w:r>
        <w:rPr>
          <w:szCs w:val="24"/>
        </w:rPr>
        <w:tab/>
        <w:t>To review and oversee progress in relation to the Academy Football Development Programme, ensuring the involvement of Kent FA and other funding/football partners.</w:t>
      </w:r>
    </w:p>
    <w:p w:rsidR="005766C6" w:rsidRPr="00F84DD6" w:rsidRDefault="005766C6" w:rsidP="005766C6">
      <w:pPr>
        <w:ind w:left="720" w:hanging="720"/>
        <w:rPr>
          <w:szCs w:val="24"/>
        </w:rPr>
      </w:pPr>
    </w:p>
    <w:p w:rsidR="005766C6" w:rsidRDefault="005766C6" w:rsidP="005766C6">
      <w:pPr>
        <w:ind w:left="720" w:hanging="720"/>
        <w:rPr>
          <w:szCs w:val="24"/>
        </w:rPr>
      </w:pPr>
      <w:r w:rsidRPr="00F84DD6">
        <w:rPr>
          <w:szCs w:val="24"/>
        </w:rPr>
        <w:t>3.</w:t>
      </w:r>
      <w:r>
        <w:rPr>
          <w:szCs w:val="24"/>
        </w:rPr>
        <w:t>3</w:t>
      </w:r>
      <w:r w:rsidRPr="00F84DD6">
        <w:rPr>
          <w:szCs w:val="24"/>
        </w:rPr>
        <w:tab/>
        <w:t xml:space="preserve">To </w:t>
      </w:r>
      <w:r>
        <w:rPr>
          <w:szCs w:val="24"/>
        </w:rPr>
        <w:t>receive and review</w:t>
      </w:r>
      <w:r w:rsidRPr="00F84DD6">
        <w:rPr>
          <w:szCs w:val="24"/>
        </w:rPr>
        <w:t xml:space="preserve"> </w:t>
      </w:r>
      <w:r>
        <w:rPr>
          <w:szCs w:val="24"/>
        </w:rPr>
        <w:t>the Leisure Centre’s profit and loss account on a regular basis and ensure compliance with the Trust’s financial regulations drawing any matters of significance or concern to the Charles Darwin School Governing Body.</w:t>
      </w:r>
    </w:p>
    <w:p w:rsidR="005766C6" w:rsidRDefault="005766C6" w:rsidP="005766C6">
      <w:pPr>
        <w:ind w:left="720" w:hanging="720"/>
        <w:rPr>
          <w:szCs w:val="24"/>
        </w:rPr>
      </w:pPr>
    </w:p>
    <w:p w:rsidR="005766C6" w:rsidRDefault="005766C6" w:rsidP="005766C6">
      <w:pPr>
        <w:ind w:left="720" w:hanging="720"/>
        <w:rPr>
          <w:szCs w:val="24"/>
        </w:rPr>
      </w:pPr>
      <w:r>
        <w:rPr>
          <w:szCs w:val="24"/>
        </w:rPr>
        <w:t>3.4</w:t>
      </w:r>
      <w:r>
        <w:rPr>
          <w:szCs w:val="24"/>
        </w:rPr>
        <w:tab/>
        <w:t>To oversee and monitor the pricing structure for the use of the 3G pitch.</w:t>
      </w:r>
    </w:p>
    <w:p w:rsidR="005766C6" w:rsidRDefault="005766C6" w:rsidP="005766C6">
      <w:pPr>
        <w:ind w:left="720" w:hanging="720"/>
        <w:rPr>
          <w:szCs w:val="24"/>
        </w:rPr>
      </w:pPr>
    </w:p>
    <w:p w:rsidR="005766C6" w:rsidRDefault="005766C6" w:rsidP="005766C6">
      <w:pPr>
        <w:ind w:left="720" w:hanging="720"/>
        <w:rPr>
          <w:szCs w:val="24"/>
        </w:rPr>
      </w:pPr>
      <w:r>
        <w:rPr>
          <w:szCs w:val="24"/>
        </w:rPr>
        <w:t>3.5</w:t>
      </w:r>
      <w:r>
        <w:rPr>
          <w:szCs w:val="24"/>
        </w:rPr>
        <w:tab/>
        <w:t>To receive and review a marketing plan on a regular basis and to consider ways in which links with the community can be further developed and improved.</w:t>
      </w:r>
    </w:p>
    <w:p w:rsidR="005766C6" w:rsidRPr="00F84DD6" w:rsidRDefault="005766C6" w:rsidP="005766C6">
      <w:pPr>
        <w:ind w:left="720" w:hanging="720"/>
        <w:rPr>
          <w:szCs w:val="24"/>
        </w:rPr>
      </w:pPr>
      <w:r w:rsidRPr="00F84DD6">
        <w:rPr>
          <w:szCs w:val="24"/>
        </w:rPr>
        <w:t xml:space="preserve"> </w:t>
      </w:r>
    </w:p>
    <w:p w:rsidR="005766C6" w:rsidRPr="00F84DD6" w:rsidRDefault="005766C6" w:rsidP="005766C6">
      <w:pPr>
        <w:ind w:left="720" w:hanging="720"/>
        <w:rPr>
          <w:szCs w:val="24"/>
        </w:rPr>
      </w:pPr>
      <w:r w:rsidRPr="00F84DD6">
        <w:rPr>
          <w:szCs w:val="24"/>
        </w:rPr>
        <w:t>3.</w:t>
      </w:r>
      <w:r>
        <w:rPr>
          <w:szCs w:val="24"/>
        </w:rPr>
        <w:t>6</w:t>
      </w:r>
      <w:r w:rsidRPr="00F84DD6">
        <w:rPr>
          <w:szCs w:val="24"/>
        </w:rPr>
        <w:tab/>
      </w:r>
      <w:r>
        <w:rPr>
          <w:szCs w:val="24"/>
        </w:rPr>
        <w:t>To receive and review reports from the Leisure Centre Manager on a regular basis.</w:t>
      </w:r>
      <w:r w:rsidRPr="00F84DD6">
        <w:rPr>
          <w:szCs w:val="24"/>
        </w:rPr>
        <w:t xml:space="preserve"> </w:t>
      </w:r>
    </w:p>
    <w:p w:rsidR="005766C6" w:rsidRDefault="005766C6" w:rsidP="005766C6">
      <w:pPr>
        <w:ind w:left="720" w:hanging="720"/>
        <w:rPr>
          <w:szCs w:val="24"/>
        </w:rPr>
      </w:pPr>
    </w:p>
    <w:p w:rsidR="005766C6" w:rsidRDefault="005766C6" w:rsidP="005766C6">
      <w:pPr>
        <w:ind w:left="720" w:hanging="720"/>
        <w:rPr>
          <w:szCs w:val="24"/>
        </w:rPr>
      </w:pPr>
      <w:r>
        <w:rPr>
          <w:szCs w:val="24"/>
        </w:rPr>
        <w:t>3.7</w:t>
      </w:r>
      <w:r w:rsidRPr="00F84DD6">
        <w:rPr>
          <w:szCs w:val="24"/>
        </w:rPr>
        <w:tab/>
        <w:t>To monitor and review procedures for ensuring the effective implementation</w:t>
      </w:r>
      <w:r>
        <w:rPr>
          <w:szCs w:val="24"/>
        </w:rPr>
        <w:t>,</w:t>
      </w:r>
      <w:r w:rsidRPr="00F84DD6">
        <w:rPr>
          <w:szCs w:val="24"/>
        </w:rPr>
        <w:t xml:space="preserve"> operation</w:t>
      </w:r>
      <w:r>
        <w:rPr>
          <w:szCs w:val="24"/>
        </w:rPr>
        <w:t xml:space="preserve"> and maintenance</w:t>
      </w:r>
      <w:r w:rsidRPr="00F84DD6">
        <w:rPr>
          <w:szCs w:val="24"/>
        </w:rPr>
        <w:t xml:space="preserve"> of </w:t>
      </w:r>
      <w:r>
        <w:rPr>
          <w:szCs w:val="24"/>
        </w:rPr>
        <w:t xml:space="preserve">the Leisure Centre and the 3G pitch on a regular basis </w:t>
      </w:r>
      <w:r w:rsidRPr="00F84DD6">
        <w:rPr>
          <w:szCs w:val="24"/>
        </w:rPr>
        <w:t>and, where appropriate to make recommendations for improvement.</w:t>
      </w:r>
    </w:p>
    <w:p w:rsidR="005766C6" w:rsidRDefault="005766C6" w:rsidP="005766C6">
      <w:pPr>
        <w:ind w:left="720" w:hanging="720"/>
        <w:rPr>
          <w:szCs w:val="24"/>
        </w:rPr>
      </w:pPr>
    </w:p>
    <w:p w:rsidR="005766C6" w:rsidRDefault="005766C6" w:rsidP="005766C6">
      <w:pPr>
        <w:ind w:left="720" w:hanging="720"/>
        <w:rPr>
          <w:szCs w:val="24"/>
        </w:rPr>
      </w:pPr>
      <w:r>
        <w:rPr>
          <w:szCs w:val="24"/>
        </w:rPr>
        <w:t>3.8</w:t>
      </w:r>
      <w:r>
        <w:rPr>
          <w:szCs w:val="24"/>
        </w:rPr>
        <w:tab/>
        <w:t>To monitor and review the operation of the 3G pitch to ensure maximum usage         and where appropriate to make recommendations for improvement.</w:t>
      </w:r>
    </w:p>
    <w:p w:rsidR="005766C6" w:rsidRDefault="005766C6" w:rsidP="005766C6">
      <w:pPr>
        <w:ind w:left="720" w:hanging="720"/>
        <w:rPr>
          <w:szCs w:val="24"/>
        </w:rPr>
      </w:pPr>
    </w:p>
    <w:p w:rsidR="005766C6" w:rsidRDefault="005766C6" w:rsidP="005766C6">
      <w:pPr>
        <w:ind w:left="720" w:hanging="720"/>
        <w:rPr>
          <w:szCs w:val="24"/>
        </w:rPr>
      </w:pPr>
      <w:r>
        <w:rPr>
          <w:szCs w:val="24"/>
        </w:rPr>
        <w:t>3.9</w:t>
      </w:r>
      <w:r>
        <w:rPr>
          <w:szCs w:val="24"/>
        </w:rPr>
        <w:tab/>
        <w:t>To receive regular financial reports on the revenue generated from the 3G pitch, drawing any matters of significance or concern to the Charles Darwin School Governing Body.</w:t>
      </w:r>
    </w:p>
    <w:p w:rsidR="005766C6" w:rsidRDefault="005766C6" w:rsidP="005766C6">
      <w:pPr>
        <w:ind w:left="720" w:hanging="720"/>
        <w:rPr>
          <w:szCs w:val="24"/>
        </w:rPr>
      </w:pPr>
    </w:p>
    <w:p w:rsidR="005766C6" w:rsidRPr="00F84DD6" w:rsidRDefault="005766C6" w:rsidP="005766C6">
      <w:pPr>
        <w:ind w:left="720" w:hanging="720"/>
        <w:rPr>
          <w:szCs w:val="24"/>
        </w:rPr>
      </w:pPr>
      <w:r>
        <w:rPr>
          <w:szCs w:val="24"/>
        </w:rPr>
        <w:t>3.10</w:t>
      </w:r>
      <w:r>
        <w:rPr>
          <w:szCs w:val="24"/>
        </w:rPr>
        <w:tab/>
        <w:t>To c</w:t>
      </w:r>
      <w:r w:rsidRPr="00F84DD6">
        <w:rPr>
          <w:szCs w:val="24"/>
        </w:rPr>
        <w:t>onsider the means by which additional income can be raised.</w:t>
      </w:r>
    </w:p>
    <w:p w:rsidR="005766C6" w:rsidRDefault="005766C6" w:rsidP="005766C6">
      <w:pPr>
        <w:ind w:left="720" w:hanging="720"/>
        <w:rPr>
          <w:szCs w:val="24"/>
        </w:rPr>
      </w:pPr>
    </w:p>
    <w:p w:rsidR="005766C6" w:rsidRDefault="005766C6" w:rsidP="005766C6">
      <w:pPr>
        <w:ind w:left="720" w:hanging="720"/>
        <w:rPr>
          <w:szCs w:val="24"/>
        </w:rPr>
      </w:pPr>
      <w:r>
        <w:rPr>
          <w:szCs w:val="24"/>
        </w:rPr>
        <w:t>3.11</w:t>
      </w:r>
      <w:r>
        <w:rPr>
          <w:szCs w:val="24"/>
        </w:rPr>
        <w:tab/>
        <w:t>To ensure that the Centre complies with all relevant legislation and procedures such as Health and Safety and Safeguarding and that all staff are appropriately trained.</w:t>
      </w:r>
    </w:p>
    <w:p w:rsidR="005766C6" w:rsidRPr="00F84DD6" w:rsidRDefault="005766C6" w:rsidP="005766C6">
      <w:pPr>
        <w:ind w:left="720" w:hanging="720"/>
        <w:rPr>
          <w:szCs w:val="24"/>
        </w:rPr>
      </w:pPr>
    </w:p>
    <w:p w:rsidR="005766C6" w:rsidRPr="00F84DD6" w:rsidRDefault="005766C6" w:rsidP="005766C6">
      <w:pPr>
        <w:ind w:left="720" w:hanging="720"/>
        <w:rPr>
          <w:szCs w:val="24"/>
        </w:rPr>
      </w:pPr>
      <w:r w:rsidRPr="00F84DD6">
        <w:rPr>
          <w:szCs w:val="24"/>
        </w:rPr>
        <w:t>3.1</w:t>
      </w:r>
      <w:r>
        <w:rPr>
          <w:szCs w:val="24"/>
        </w:rPr>
        <w:t>2</w:t>
      </w:r>
      <w:r w:rsidRPr="00F84DD6">
        <w:rPr>
          <w:szCs w:val="24"/>
        </w:rPr>
        <w:t xml:space="preserve">  </w:t>
      </w:r>
      <w:r w:rsidRPr="00F84DD6">
        <w:rPr>
          <w:szCs w:val="24"/>
        </w:rPr>
        <w:tab/>
      </w:r>
      <w:r>
        <w:rPr>
          <w:szCs w:val="24"/>
        </w:rPr>
        <w:t>To c</w:t>
      </w:r>
      <w:r w:rsidRPr="00F84DD6">
        <w:rPr>
          <w:szCs w:val="24"/>
        </w:rPr>
        <w:t>onsider the means by which additional income can be raised.</w:t>
      </w:r>
    </w:p>
    <w:p w:rsidR="005766C6" w:rsidRPr="00F84DD6" w:rsidRDefault="005766C6" w:rsidP="005766C6">
      <w:pPr>
        <w:widowControl w:val="0"/>
        <w:ind w:left="720" w:hanging="720"/>
        <w:rPr>
          <w:szCs w:val="24"/>
        </w:rPr>
      </w:pPr>
    </w:p>
    <w:p w:rsidR="005766C6" w:rsidRPr="00F84DD6" w:rsidRDefault="005766C6" w:rsidP="005766C6">
      <w:pPr>
        <w:widowControl w:val="0"/>
        <w:ind w:left="720" w:hanging="720"/>
        <w:rPr>
          <w:szCs w:val="24"/>
        </w:rPr>
      </w:pPr>
      <w:r w:rsidRPr="00F84DD6">
        <w:rPr>
          <w:szCs w:val="24"/>
        </w:rPr>
        <w:t>3.1</w:t>
      </w:r>
      <w:r>
        <w:rPr>
          <w:szCs w:val="24"/>
        </w:rPr>
        <w:t>3</w:t>
      </w:r>
      <w:r w:rsidRPr="00F84DD6">
        <w:rPr>
          <w:szCs w:val="24"/>
        </w:rPr>
        <w:tab/>
        <w:t>To ensure that risks associated with the Committee’s responsibilities are reviewed on a regular basis.</w:t>
      </w:r>
    </w:p>
    <w:p w:rsidR="005766C6" w:rsidRPr="00F84DD6" w:rsidRDefault="005766C6" w:rsidP="005766C6">
      <w:pPr>
        <w:rPr>
          <w:szCs w:val="24"/>
        </w:rPr>
      </w:pPr>
    </w:p>
    <w:p w:rsidR="005766C6" w:rsidRPr="00F84DD6" w:rsidRDefault="005766C6" w:rsidP="005766C6">
      <w:pPr>
        <w:ind w:left="720" w:hanging="720"/>
        <w:rPr>
          <w:szCs w:val="24"/>
        </w:rPr>
      </w:pPr>
    </w:p>
    <w:p w:rsidR="005766C6" w:rsidRPr="00F84DD6" w:rsidRDefault="005766C6" w:rsidP="005766C6">
      <w:pPr>
        <w:ind w:left="720" w:hanging="720"/>
        <w:rPr>
          <w:szCs w:val="24"/>
        </w:rPr>
      </w:pPr>
    </w:p>
    <w:p w:rsidR="005766C6" w:rsidRPr="00F84DD6" w:rsidRDefault="005766C6" w:rsidP="005766C6">
      <w:pPr>
        <w:tabs>
          <w:tab w:val="left" w:pos="709"/>
        </w:tabs>
        <w:ind w:left="709" w:hanging="709"/>
        <w:rPr>
          <w:szCs w:val="24"/>
        </w:rPr>
      </w:pPr>
    </w:p>
    <w:p w:rsidR="005766C6" w:rsidRPr="00F84DD6" w:rsidRDefault="005766C6" w:rsidP="005766C6">
      <w:pPr>
        <w:tabs>
          <w:tab w:val="left" w:pos="709"/>
        </w:tabs>
        <w:ind w:left="709" w:hanging="709"/>
        <w:rPr>
          <w:szCs w:val="24"/>
        </w:rPr>
      </w:pPr>
    </w:p>
    <w:p w:rsidR="00020136" w:rsidRPr="00020136" w:rsidRDefault="005766C6" w:rsidP="00020136">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Agreed by the Darwin Leisure Centre Committee on </w:t>
      </w:r>
      <w:r w:rsidR="00725AE5">
        <w:rPr>
          <w:rFonts w:ascii="Times New Roman" w:hAnsi="Times New Roman" w:cs="Times New Roman"/>
          <w:i/>
          <w:sz w:val="24"/>
          <w:szCs w:val="24"/>
        </w:rPr>
        <w:t>29</w:t>
      </w:r>
      <w:r w:rsidR="00725AE5" w:rsidRPr="00725AE5">
        <w:rPr>
          <w:rFonts w:ascii="Times New Roman" w:hAnsi="Times New Roman" w:cs="Times New Roman"/>
          <w:i/>
          <w:sz w:val="24"/>
          <w:szCs w:val="24"/>
          <w:vertAlign w:val="superscript"/>
        </w:rPr>
        <w:t>th</w:t>
      </w:r>
      <w:r w:rsidR="00725AE5">
        <w:rPr>
          <w:rFonts w:ascii="Times New Roman" w:hAnsi="Times New Roman" w:cs="Times New Roman"/>
          <w:i/>
          <w:sz w:val="24"/>
          <w:szCs w:val="24"/>
        </w:rPr>
        <w:t xml:space="preserve"> September 2017</w:t>
      </w:r>
    </w:p>
    <w:p w:rsidR="00020136" w:rsidRPr="00020136" w:rsidRDefault="00020136" w:rsidP="00020136">
      <w:pPr>
        <w:rPr>
          <w:szCs w:val="24"/>
        </w:rPr>
      </w:pPr>
    </w:p>
    <w:p w:rsidR="00020136" w:rsidRPr="00020136" w:rsidRDefault="00020136" w:rsidP="00020136">
      <w:pPr>
        <w:pStyle w:val="Heading1"/>
        <w:rPr>
          <w:sz w:val="24"/>
          <w:szCs w:val="24"/>
        </w:rPr>
      </w:pPr>
      <w:r w:rsidRPr="00020136">
        <w:rPr>
          <w:sz w:val="24"/>
          <w:szCs w:val="24"/>
        </w:rPr>
        <w:t xml:space="preserve"> </w:t>
      </w:r>
    </w:p>
    <w:p w:rsidR="00020136" w:rsidRPr="00020136" w:rsidRDefault="00020136" w:rsidP="00020136">
      <w:pPr>
        <w:rPr>
          <w:szCs w:val="24"/>
        </w:rPr>
      </w:pPr>
    </w:p>
    <w:p w:rsidR="00020136" w:rsidRPr="00020136" w:rsidRDefault="00020136" w:rsidP="00020136">
      <w:pPr>
        <w:jc w:val="center"/>
        <w:rPr>
          <w:szCs w:val="24"/>
        </w:rPr>
      </w:pPr>
    </w:p>
    <w:p w:rsidR="00020136" w:rsidRPr="00020136" w:rsidRDefault="00020136" w:rsidP="00020136">
      <w:pPr>
        <w:overflowPunct w:val="0"/>
        <w:autoSpaceDE w:val="0"/>
        <w:autoSpaceDN w:val="0"/>
        <w:adjustRightInd w:val="0"/>
        <w:jc w:val="center"/>
        <w:rPr>
          <w:szCs w:val="24"/>
        </w:rPr>
      </w:pPr>
      <w:r w:rsidRPr="00020136">
        <w:rPr>
          <w:szCs w:val="24"/>
        </w:rPr>
        <w:t xml:space="preserve"> </w:t>
      </w:r>
    </w:p>
    <w:p w:rsidR="00020136" w:rsidRPr="00020136" w:rsidRDefault="00020136" w:rsidP="00020136">
      <w:pPr>
        <w:rPr>
          <w:szCs w:val="24"/>
        </w:rPr>
      </w:pPr>
    </w:p>
    <w:p w:rsidR="00020136" w:rsidRPr="00020136" w:rsidRDefault="00020136" w:rsidP="00020136">
      <w:pPr>
        <w:pStyle w:val="Title"/>
        <w:rPr>
          <w:b w:val="0"/>
          <w:bCs w:val="0"/>
        </w:rPr>
      </w:pPr>
    </w:p>
    <w:p w:rsidR="00020136" w:rsidRPr="00020136" w:rsidRDefault="00020136" w:rsidP="00020136">
      <w:pPr>
        <w:pStyle w:val="Title"/>
        <w:rPr>
          <w:b w:val="0"/>
          <w:bCs w:val="0"/>
        </w:rPr>
      </w:pPr>
    </w:p>
    <w:p w:rsidR="00020136" w:rsidRPr="00020136" w:rsidRDefault="00020136" w:rsidP="00020136">
      <w:pPr>
        <w:jc w:val="center"/>
        <w:rPr>
          <w:szCs w:val="24"/>
        </w:rPr>
      </w:pPr>
    </w:p>
    <w:p w:rsidR="00020136" w:rsidRPr="00020136" w:rsidRDefault="00020136" w:rsidP="00020136">
      <w:pPr>
        <w:pStyle w:val="Title"/>
      </w:pPr>
      <w:r w:rsidRPr="00020136">
        <w:t xml:space="preserve"> </w:t>
      </w:r>
    </w:p>
    <w:p w:rsidR="00020136" w:rsidRPr="00020136" w:rsidRDefault="00020136" w:rsidP="00020136">
      <w:pPr>
        <w:pStyle w:val="Title"/>
      </w:pPr>
      <w:r w:rsidRPr="00020136">
        <w:t xml:space="preserve"> </w:t>
      </w:r>
    </w:p>
    <w:p w:rsidR="00020136" w:rsidRPr="00020136" w:rsidRDefault="00020136" w:rsidP="00020136">
      <w:pPr>
        <w:pStyle w:val="Title"/>
      </w:pPr>
    </w:p>
    <w:p w:rsidR="00020136" w:rsidRPr="00020136" w:rsidRDefault="00020136" w:rsidP="00020136">
      <w:pPr>
        <w:pStyle w:val="Title"/>
      </w:pPr>
      <w:r w:rsidRPr="00020136">
        <w:t xml:space="preserve"> </w:t>
      </w:r>
    </w:p>
    <w:p w:rsidR="00020136" w:rsidRPr="00020136" w:rsidRDefault="00020136" w:rsidP="00020136">
      <w:pPr>
        <w:overflowPunct w:val="0"/>
        <w:autoSpaceDE w:val="0"/>
        <w:autoSpaceDN w:val="0"/>
        <w:adjustRightInd w:val="0"/>
        <w:jc w:val="center"/>
        <w:rPr>
          <w:szCs w:val="24"/>
        </w:rPr>
      </w:pPr>
      <w:r w:rsidRPr="00020136">
        <w:rPr>
          <w:szCs w:val="24"/>
        </w:rPr>
        <w:t xml:space="preserve"> </w:t>
      </w:r>
    </w:p>
    <w:p w:rsidR="00020136" w:rsidRPr="00020136" w:rsidRDefault="00020136" w:rsidP="00020136">
      <w:pPr>
        <w:pStyle w:val="Title"/>
      </w:pPr>
    </w:p>
    <w:p w:rsidR="00020136" w:rsidRPr="00020136" w:rsidRDefault="00020136" w:rsidP="00020136">
      <w:pPr>
        <w:jc w:val="center"/>
      </w:pPr>
    </w:p>
    <w:p w:rsidR="00020136" w:rsidRPr="00020136" w:rsidRDefault="00020136" w:rsidP="00020136">
      <w:pPr>
        <w:pStyle w:val="Title"/>
      </w:pPr>
      <w:r w:rsidRPr="00020136">
        <w:t xml:space="preserve"> </w:t>
      </w:r>
    </w:p>
    <w:p w:rsidR="00020136" w:rsidRPr="00020136" w:rsidRDefault="00020136" w:rsidP="00020136">
      <w:pPr>
        <w:pStyle w:val="Title"/>
      </w:pPr>
      <w:r w:rsidRPr="00020136">
        <w:t xml:space="preserve"> </w:t>
      </w:r>
    </w:p>
    <w:p w:rsidR="00020136" w:rsidRPr="00020136" w:rsidRDefault="00020136" w:rsidP="00020136">
      <w:pPr>
        <w:pStyle w:val="Title"/>
      </w:pPr>
    </w:p>
    <w:p w:rsidR="00020136" w:rsidRPr="00020136" w:rsidRDefault="00020136" w:rsidP="00020136">
      <w:pPr>
        <w:pStyle w:val="Title"/>
      </w:pPr>
      <w:r w:rsidRPr="00020136">
        <w:t xml:space="preserve"> </w:t>
      </w:r>
    </w:p>
    <w:p w:rsidR="00020136" w:rsidRDefault="00020136" w:rsidP="00020136"/>
    <w:p w:rsidR="004A2B97" w:rsidRPr="00F84DD6" w:rsidRDefault="004A2B97" w:rsidP="004A2B97">
      <w:pPr>
        <w:rPr>
          <w:szCs w:val="24"/>
        </w:rPr>
      </w:pPr>
    </w:p>
    <w:p w:rsidR="004A2B97" w:rsidRPr="00F84DD6" w:rsidRDefault="004A2B97" w:rsidP="004A2B97">
      <w:pPr>
        <w:jc w:val="center"/>
        <w:rPr>
          <w:b/>
          <w:szCs w:val="24"/>
        </w:rPr>
      </w:pPr>
      <w:r w:rsidRPr="00F84DD6">
        <w:rPr>
          <w:szCs w:val="24"/>
        </w:rPr>
        <w:br w:type="column"/>
      </w:r>
      <w:r w:rsidRPr="00F84DD6">
        <w:rPr>
          <w:b/>
          <w:szCs w:val="24"/>
        </w:rPr>
        <w:t xml:space="preserve"> </w:t>
      </w:r>
    </w:p>
    <w:p w:rsidR="004A2B97" w:rsidRPr="00F84DD6" w:rsidRDefault="004A2B97" w:rsidP="004A2B97">
      <w:pPr>
        <w:tabs>
          <w:tab w:val="center" w:pos="4513"/>
        </w:tabs>
        <w:suppressAutoHyphens/>
        <w:jc w:val="center"/>
        <w:rPr>
          <w:b/>
          <w:bCs/>
          <w:szCs w:val="24"/>
        </w:rPr>
      </w:pPr>
    </w:p>
    <w:p w:rsidR="00CC131D" w:rsidRPr="00F84DD6" w:rsidRDefault="00CC131D"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zCs w:val="24"/>
        </w:rPr>
      </w:pPr>
      <w:r w:rsidRPr="00F84DD6">
        <w:rPr>
          <w:b/>
          <w:bCs/>
          <w:szCs w:val="24"/>
        </w:rPr>
        <w:t>PAY COMMITTEE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zCs w:val="24"/>
        </w:rPr>
      </w:pPr>
      <w:r w:rsidRPr="00F84DD6">
        <w:rPr>
          <w:b/>
          <w:bCs/>
          <w:szCs w:val="24"/>
        </w:rPr>
        <w:t>TERMS OF REFERENCE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296687" w:rsidRDefault="004A2B97" w:rsidP="005A0971">
      <w:pPr>
        <w:rPr>
          <w:szCs w:val="24"/>
        </w:rPr>
      </w:pPr>
      <w:r w:rsidRPr="00F84DD6">
        <w:rPr>
          <w:szCs w:val="24"/>
        </w:rPr>
        <w:t xml:space="preserve">     </w:t>
      </w:r>
      <w:r w:rsidR="00BB6069">
        <w:rPr>
          <w:szCs w:val="24"/>
        </w:rPr>
        <w:t>Extract from Pay Policy 201</w:t>
      </w:r>
      <w:r w:rsidR="005A0971">
        <w:rPr>
          <w:szCs w:val="24"/>
        </w:rPr>
        <w:t>7</w:t>
      </w:r>
    </w:p>
    <w:p w:rsidR="005A0971" w:rsidRPr="00F62FA4" w:rsidRDefault="005A0971" w:rsidP="005A0971">
      <w:pPr>
        <w:rPr>
          <w:szCs w:val="24"/>
        </w:rPr>
      </w:pPr>
    </w:p>
    <w:p w:rsidR="00296687" w:rsidRPr="00F62FA4" w:rsidRDefault="00296687" w:rsidP="00296687">
      <w:pPr>
        <w:overflowPunct w:val="0"/>
        <w:autoSpaceDE w:val="0"/>
        <w:autoSpaceDN w:val="0"/>
        <w:adjustRightInd w:val="0"/>
        <w:ind w:left="709"/>
        <w:textAlignment w:val="baseline"/>
        <w:rPr>
          <w:szCs w:val="24"/>
        </w:rPr>
      </w:pPr>
      <w:r w:rsidRPr="00F62FA4">
        <w:rPr>
          <w:szCs w:val="24"/>
        </w:rPr>
        <w:t xml:space="preserve">The governing body has delegated its pay powers </w:t>
      </w:r>
      <w:smartTag w:uri="urn:schemas-microsoft-com:office:smarttags" w:element="PersonName">
        <w:r w:rsidRPr="00F62FA4">
          <w:rPr>
            <w:szCs w:val="24"/>
          </w:rPr>
          <w:t>to</w:t>
        </w:r>
      </w:smartTag>
      <w:r w:rsidRPr="00F62FA4">
        <w:rPr>
          <w:szCs w:val="24"/>
        </w:rPr>
        <w:t xml:space="preserve"> the pay committee. Any person employed </w:t>
      </w:r>
      <w:smartTag w:uri="urn:schemas-microsoft-com:office:smarttags" w:element="PersonName">
        <w:r w:rsidRPr="00F62FA4">
          <w:rPr>
            <w:szCs w:val="24"/>
          </w:rPr>
          <w:t>to</w:t>
        </w:r>
      </w:smartTag>
      <w:r w:rsidRPr="00F62FA4">
        <w:rPr>
          <w:szCs w:val="24"/>
        </w:rPr>
        <w:t xml:space="preserve"> work at the school, other than the head, must withdraw from a meeting at which the pay or appraisal of any other employee of the school, is under consideration.  The head must withdraw from that part of the meeting where the subject of consideration is his or her own pay.  A relevant person must withdraw where there is a conflict of interest or any doubt about his/her ability </w:t>
      </w:r>
      <w:smartTag w:uri="urn:schemas-microsoft-com:office:smarttags" w:element="PersonName">
        <w:r w:rsidRPr="00F62FA4">
          <w:rPr>
            <w:szCs w:val="24"/>
          </w:rPr>
          <w:t>to</w:t>
        </w:r>
      </w:smartTag>
      <w:r w:rsidRPr="00F62FA4">
        <w:rPr>
          <w:szCs w:val="24"/>
        </w:rPr>
        <w:t xml:space="preserve"> act impartially.</w:t>
      </w:r>
    </w:p>
    <w:p w:rsidR="00296687" w:rsidRPr="00F62FA4" w:rsidRDefault="00296687" w:rsidP="00296687">
      <w:pPr>
        <w:overflowPunct w:val="0"/>
        <w:autoSpaceDE w:val="0"/>
        <w:autoSpaceDN w:val="0"/>
        <w:adjustRightInd w:val="0"/>
        <w:ind w:left="709"/>
        <w:textAlignment w:val="baseline"/>
        <w:rPr>
          <w:szCs w:val="24"/>
          <w:highlight w:val="magenta"/>
        </w:rPr>
      </w:pPr>
    </w:p>
    <w:p w:rsidR="00296687" w:rsidRPr="00F62FA4" w:rsidRDefault="00296687" w:rsidP="00296687">
      <w:pPr>
        <w:overflowPunct w:val="0"/>
        <w:autoSpaceDE w:val="0"/>
        <w:autoSpaceDN w:val="0"/>
        <w:adjustRightInd w:val="0"/>
        <w:ind w:left="709"/>
        <w:textAlignment w:val="baseline"/>
        <w:rPr>
          <w:szCs w:val="24"/>
        </w:rPr>
      </w:pPr>
      <w:r w:rsidRPr="00F62FA4">
        <w:rPr>
          <w:szCs w:val="24"/>
        </w:rPr>
        <w:t xml:space="preserve">No member of the governing body who is employed </w:t>
      </w:r>
      <w:smartTag w:uri="urn:schemas-microsoft-com:office:smarttags" w:element="PersonName">
        <w:r w:rsidRPr="00F62FA4">
          <w:rPr>
            <w:szCs w:val="24"/>
          </w:rPr>
          <w:t>to</w:t>
        </w:r>
      </w:smartTag>
      <w:r w:rsidRPr="00F62FA4">
        <w:rPr>
          <w:szCs w:val="24"/>
        </w:rPr>
        <w:t xml:space="preserve"> work in the school shall be eligible for membership of this committee.  </w:t>
      </w:r>
    </w:p>
    <w:p w:rsidR="00296687" w:rsidRPr="00F62FA4" w:rsidRDefault="00296687" w:rsidP="00296687">
      <w:pPr>
        <w:overflowPunct w:val="0"/>
        <w:autoSpaceDE w:val="0"/>
        <w:autoSpaceDN w:val="0"/>
        <w:adjustRightInd w:val="0"/>
        <w:ind w:left="709"/>
        <w:textAlignment w:val="baseline"/>
        <w:rPr>
          <w:szCs w:val="24"/>
        </w:rPr>
      </w:pPr>
    </w:p>
    <w:p w:rsidR="00296687" w:rsidRPr="00F62FA4" w:rsidRDefault="00296687" w:rsidP="00296687">
      <w:pPr>
        <w:ind w:left="720"/>
        <w:rPr>
          <w:szCs w:val="24"/>
        </w:rPr>
      </w:pPr>
      <w:r w:rsidRPr="00F62FA4">
        <w:rPr>
          <w:szCs w:val="24"/>
        </w:rPr>
        <w:t xml:space="preserve">The pay committee will be attended by the head in an advisory capacity.  Where the pay committee has invited </w:t>
      </w:r>
      <w:r>
        <w:rPr>
          <w:szCs w:val="24"/>
        </w:rPr>
        <w:t>an</w:t>
      </w:r>
      <w:r w:rsidRPr="00F62FA4">
        <w:rPr>
          <w:szCs w:val="24"/>
        </w:rPr>
        <w:t xml:space="preserve"> external adviser </w:t>
      </w:r>
      <w:smartTag w:uri="urn:schemas-microsoft-com:office:smarttags" w:element="PersonName">
        <w:r w:rsidRPr="00F62FA4">
          <w:rPr>
            <w:szCs w:val="24"/>
          </w:rPr>
          <w:t>to</w:t>
        </w:r>
      </w:smartTag>
      <w:r w:rsidRPr="00F62FA4">
        <w:rPr>
          <w:szCs w:val="24"/>
        </w:rPr>
        <w:t xml:space="preserve"> attend and offer advice on the determination of the head’s pay, that person will withdraw at the same time as the head while the committee reaches its decision.  Any member of the committee required </w:t>
      </w:r>
      <w:smartTag w:uri="urn:schemas-microsoft-com:office:smarttags" w:element="PersonName">
        <w:r w:rsidRPr="00F62FA4">
          <w:rPr>
            <w:szCs w:val="24"/>
          </w:rPr>
          <w:t>to</w:t>
        </w:r>
      </w:smartTag>
      <w:r w:rsidRPr="00F62FA4">
        <w:rPr>
          <w:szCs w:val="24"/>
        </w:rPr>
        <w:t xml:space="preserve"> withdraw will do so.</w:t>
      </w:r>
    </w:p>
    <w:p w:rsidR="00296687" w:rsidRPr="00F62FA4" w:rsidRDefault="00296687" w:rsidP="00296687">
      <w:pPr>
        <w:ind w:left="720"/>
        <w:rPr>
          <w:szCs w:val="24"/>
          <w:u w:val="single"/>
        </w:rPr>
      </w:pPr>
    </w:p>
    <w:p w:rsidR="00296687" w:rsidRPr="00F62FA4" w:rsidRDefault="00296687" w:rsidP="00296687">
      <w:pPr>
        <w:ind w:left="720"/>
        <w:rPr>
          <w:szCs w:val="24"/>
        </w:rPr>
      </w:pPr>
      <w:r w:rsidRPr="00F62FA4">
        <w:rPr>
          <w:szCs w:val="24"/>
        </w:rPr>
        <w:t>The Pay Committee will be responsible for the day-</w:t>
      </w:r>
      <w:smartTag w:uri="urn:schemas-microsoft-com:office:smarttags" w:element="PersonName">
        <w:r w:rsidRPr="00F62FA4">
          <w:rPr>
            <w:szCs w:val="24"/>
          </w:rPr>
          <w:t>to</w:t>
        </w:r>
      </w:smartTag>
      <w:r w:rsidRPr="00F62FA4">
        <w:rPr>
          <w:szCs w:val="24"/>
        </w:rPr>
        <w:t xml:space="preserve">-day application of the pay policy and subsequent policy reviews.  </w:t>
      </w:r>
    </w:p>
    <w:p w:rsidR="00296687" w:rsidRPr="00F62FA4" w:rsidRDefault="00296687" w:rsidP="00296687">
      <w:pPr>
        <w:ind w:left="720"/>
        <w:rPr>
          <w:szCs w:val="24"/>
        </w:rPr>
      </w:pPr>
    </w:p>
    <w:p w:rsidR="00296687" w:rsidRPr="00F62FA4" w:rsidRDefault="00296687" w:rsidP="00296687">
      <w:pPr>
        <w:ind w:left="720"/>
        <w:rPr>
          <w:szCs w:val="24"/>
        </w:rPr>
      </w:pPr>
      <w:r w:rsidRPr="00F62FA4">
        <w:rPr>
          <w:szCs w:val="24"/>
        </w:rPr>
        <w:t xml:space="preserve">The Governing Body </w:t>
      </w:r>
      <w:r w:rsidRPr="00F62FA4">
        <w:rPr>
          <w:szCs w:val="24"/>
          <w:u w:val="single"/>
        </w:rPr>
        <w:t>only</w:t>
      </w:r>
      <w:r w:rsidRPr="00F62FA4">
        <w:rPr>
          <w:szCs w:val="24"/>
        </w:rPr>
        <w:t xml:space="preserve"> has the power </w:t>
      </w:r>
      <w:smartTag w:uri="urn:schemas-microsoft-com:office:smarttags" w:element="PersonName">
        <w:r w:rsidRPr="00F62FA4">
          <w:rPr>
            <w:szCs w:val="24"/>
          </w:rPr>
          <w:t>to</w:t>
        </w:r>
      </w:smartTag>
      <w:r w:rsidRPr="00F62FA4">
        <w:rPr>
          <w:szCs w:val="24"/>
        </w:rPr>
        <w:t xml:space="preserve"> agree the pay policy.  The Governing Body should also approve the membership and the terms of reference for the Pay Committee. </w:t>
      </w:r>
      <w:r>
        <w:rPr>
          <w:szCs w:val="24"/>
        </w:rPr>
        <w:t>In this school The Governing Body has delegated pay decision to the Pay Committee.</w:t>
      </w:r>
    </w:p>
    <w:p w:rsidR="00296687" w:rsidRPr="00F62FA4" w:rsidRDefault="00296687" w:rsidP="00296687">
      <w:pPr>
        <w:ind w:left="720"/>
        <w:rPr>
          <w:szCs w:val="24"/>
        </w:rPr>
      </w:pPr>
    </w:p>
    <w:p w:rsidR="00296687" w:rsidRPr="00F62FA4" w:rsidRDefault="00296687" w:rsidP="00296687">
      <w:pPr>
        <w:ind w:left="720"/>
        <w:rPr>
          <w:szCs w:val="24"/>
        </w:rPr>
      </w:pPr>
      <w:r w:rsidRPr="00F62FA4">
        <w:rPr>
          <w:szCs w:val="24"/>
        </w:rPr>
        <w:t xml:space="preserve">The membership of the Pay Committee may change from time </w:t>
      </w:r>
      <w:smartTag w:uri="urn:schemas-microsoft-com:office:smarttags" w:element="PersonName">
        <w:r w:rsidRPr="00F62FA4">
          <w:rPr>
            <w:szCs w:val="24"/>
          </w:rPr>
          <w:t>to</w:t>
        </w:r>
      </w:smartTag>
      <w:r w:rsidRPr="00F62FA4">
        <w:rPr>
          <w:szCs w:val="24"/>
        </w:rPr>
        <w:t xml:space="preserve"> time subject </w:t>
      </w:r>
      <w:smartTag w:uri="urn:schemas-microsoft-com:office:smarttags" w:element="PersonName">
        <w:r w:rsidRPr="00F62FA4">
          <w:rPr>
            <w:szCs w:val="24"/>
          </w:rPr>
          <w:t>to</w:t>
        </w:r>
      </w:smartTag>
      <w:r w:rsidRPr="00F62FA4">
        <w:rPr>
          <w:szCs w:val="24"/>
        </w:rPr>
        <w:t xml:space="preserve"> full Governing Body approval. </w:t>
      </w:r>
    </w:p>
    <w:p w:rsidR="00296687" w:rsidRDefault="00296687" w:rsidP="00296687">
      <w:pPr>
        <w:ind w:left="720" w:hanging="720"/>
        <w:rPr>
          <w:bCs/>
          <w:szCs w:val="24"/>
        </w:rPr>
      </w:pPr>
    </w:p>
    <w:p w:rsidR="00296687" w:rsidRPr="00F62FA4" w:rsidRDefault="00296687" w:rsidP="00296687">
      <w:pPr>
        <w:ind w:left="720" w:hanging="720"/>
        <w:rPr>
          <w:bCs/>
          <w:szCs w:val="24"/>
        </w:rPr>
      </w:pPr>
    </w:p>
    <w:p w:rsidR="00296687" w:rsidRPr="00F62FA4" w:rsidRDefault="00296687" w:rsidP="00296687">
      <w:pPr>
        <w:ind w:left="720" w:hanging="720"/>
        <w:rPr>
          <w:b/>
          <w:bCs/>
          <w:szCs w:val="24"/>
        </w:rPr>
      </w:pPr>
      <w:r w:rsidRPr="00F62FA4">
        <w:rPr>
          <w:b/>
          <w:bCs/>
          <w:szCs w:val="24"/>
        </w:rPr>
        <w:tab/>
        <w:t>TERMS OF REFERENCE</w:t>
      </w:r>
    </w:p>
    <w:p w:rsidR="00296687" w:rsidRPr="00F62FA4" w:rsidRDefault="00296687" w:rsidP="00296687">
      <w:pPr>
        <w:ind w:left="720"/>
        <w:rPr>
          <w:szCs w:val="24"/>
        </w:rPr>
      </w:pPr>
    </w:p>
    <w:p w:rsidR="00296687" w:rsidRPr="00F62FA4" w:rsidRDefault="00296687" w:rsidP="00296687">
      <w:pPr>
        <w:ind w:left="720"/>
        <w:rPr>
          <w:szCs w:val="24"/>
        </w:rPr>
      </w:pPr>
      <w:r w:rsidRPr="00F62FA4">
        <w:rPr>
          <w:szCs w:val="24"/>
        </w:rPr>
        <w:t xml:space="preserve">The Governing Body will delegate its powers </w:t>
      </w:r>
      <w:smartTag w:uri="urn:schemas-microsoft-com:office:smarttags" w:element="PersonName">
        <w:r w:rsidRPr="00F62FA4">
          <w:rPr>
            <w:szCs w:val="24"/>
          </w:rPr>
          <w:t>to</w:t>
        </w:r>
      </w:smartTag>
      <w:r w:rsidRPr="00F62FA4">
        <w:rPr>
          <w:szCs w:val="24"/>
        </w:rPr>
        <w:t xml:space="preserve"> determine staff pay </w:t>
      </w:r>
      <w:smartTag w:uri="urn:schemas-microsoft-com:office:smarttags" w:element="PersonName">
        <w:r w:rsidRPr="00F62FA4">
          <w:rPr>
            <w:szCs w:val="24"/>
          </w:rPr>
          <w:t>to</w:t>
        </w:r>
      </w:smartTag>
      <w:r w:rsidRPr="00F62FA4">
        <w:rPr>
          <w:szCs w:val="24"/>
        </w:rPr>
        <w:t xml:space="preserve"> a formal committee (the ‘Pay Committee’) in accordance with the School Governance (Procedures) (England) Regulations 2003 SI No 2003/1377, as amended.  The terms of reference of the Pay Committee is specified in below.  </w:t>
      </w:r>
    </w:p>
    <w:p w:rsidR="00296687" w:rsidRPr="00F62FA4" w:rsidRDefault="00296687" w:rsidP="00296687">
      <w:pPr>
        <w:ind w:left="720"/>
        <w:rPr>
          <w:szCs w:val="24"/>
        </w:rPr>
      </w:pPr>
    </w:p>
    <w:p w:rsidR="00296687" w:rsidRPr="00F62FA4" w:rsidRDefault="00296687" w:rsidP="00296687">
      <w:pPr>
        <w:ind w:left="720"/>
        <w:rPr>
          <w:b/>
          <w:bCs/>
          <w:szCs w:val="24"/>
        </w:rPr>
      </w:pPr>
      <w:r>
        <w:rPr>
          <w:b/>
          <w:bCs/>
          <w:szCs w:val="24"/>
        </w:rPr>
        <w:br w:type="column"/>
      </w:r>
    </w:p>
    <w:p w:rsidR="00296687" w:rsidRPr="00F84DD6"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bCs/>
          <w:szCs w:val="24"/>
        </w:rPr>
      </w:pPr>
      <w:r w:rsidRPr="00F84DD6">
        <w:rPr>
          <w:b/>
          <w:bCs/>
          <w:szCs w:val="24"/>
        </w:rPr>
        <w:t>1.</w:t>
      </w:r>
      <w:r w:rsidRPr="00F84DD6">
        <w:rPr>
          <w:b/>
          <w:bCs/>
          <w:szCs w:val="24"/>
        </w:rPr>
        <w:tab/>
        <w:t>Membership</w:t>
      </w:r>
    </w:p>
    <w:p w:rsidR="00296687" w:rsidRPr="00F84DD6" w:rsidRDefault="00296687" w:rsidP="00296687">
      <w:pPr>
        <w:ind w:left="720"/>
        <w:rPr>
          <w:szCs w:val="24"/>
        </w:rPr>
      </w:pPr>
      <w:r w:rsidRPr="00F84DD6">
        <w:rPr>
          <w:szCs w:val="24"/>
        </w:rPr>
        <w:t>The membership of the Committee will be the governors appointed to conduct the performance management of the Head Teacher (the Appointed Governors), and the Review Officer, or as otherwise determined by the Governing Body</w:t>
      </w:r>
    </w:p>
    <w:p w:rsidR="00296687" w:rsidRPr="00F84DD6"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u w:val="single"/>
        </w:rPr>
      </w:pPr>
    </w:p>
    <w:p w:rsidR="00296687" w:rsidRPr="00F84DD6"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bCs/>
          <w:szCs w:val="24"/>
        </w:rPr>
      </w:pPr>
      <w:r w:rsidRPr="00F84DD6">
        <w:rPr>
          <w:b/>
          <w:bCs/>
          <w:szCs w:val="24"/>
        </w:rPr>
        <w:t>2.</w:t>
      </w:r>
      <w:r w:rsidRPr="00F84DD6">
        <w:rPr>
          <w:b/>
          <w:bCs/>
          <w:szCs w:val="24"/>
        </w:rPr>
        <w:tab/>
        <w:t>Procedures</w:t>
      </w:r>
    </w:p>
    <w:p w:rsidR="00296687"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t>(a)</w:t>
      </w:r>
      <w:r w:rsidRPr="00F84DD6">
        <w:rPr>
          <w:szCs w:val="24"/>
        </w:rPr>
        <w:tab/>
        <w:t>The proceedings of the Committee shall be i</w:t>
      </w:r>
      <w:r>
        <w:rPr>
          <w:szCs w:val="24"/>
        </w:rPr>
        <w:t>n accordance with The Education</w:t>
      </w:r>
    </w:p>
    <w:p w:rsidR="00296687" w:rsidRPr="00F84DD6"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Pr>
          <w:szCs w:val="24"/>
        </w:rPr>
        <w:tab/>
      </w:r>
      <w:r>
        <w:rPr>
          <w:szCs w:val="24"/>
        </w:rPr>
        <w:tab/>
      </w:r>
      <w:r w:rsidRPr="00F84DD6">
        <w:rPr>
          <w:szCs w:val="24"/>
        </w:rPr>
        <w:t>(School Government) (England) Regulations.</w:t>
      </w:r>
    </w:p>
    <w:p w:rsidR="00296687" w:rsidRPr="00F84DD6"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t>(b)</w:t>
      </w:r>
      <w:r w:rsidRPr="00F84DD6">
        <w:rPr>
          <w:szCs w:val="24"/>
        </w:rPr>
        <w:tab/>
        <w:t>The quorum for a meeting of the Committee shall be three voting members</w:t>
      </w:r>
    </w:p>
    <w:p w:rsidR="00296687" w:rsidRPr="00F84DD6"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bCs/>
          <w:szCs w:val="24"/>
        </w:rPr>
      </w:pPr>
    </w:p>
    <w:p w:rsidR="00296687" w:rsidRPr="00F84DD6"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r w:rsidRPr="00F84DD6">
        <w:rPr>
          <w:b/>
          <w:bCs/>
          <w:szCs w:val="24"/>
        </w:rPr>
        <w:t>3.</w:t>
      </w:r>
      <w:r w:rsidRPr="00F84DD6">
        <w:rPr>
          <w:b/>
          <w:bCs/>
          <w:szCs w:val="24"/>
        </w:rPr>
        <w:tab/>
        <w:t>Chair (who shall be a governor)</w:t>
      </w:r>
    </w:p>
    <w:p w:rsidR="00296687" w:rsidRPr="00F84DD6"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Pr>
          <w:szCs w:val="24"/>
        </w:rPr>
        <w:tab/>
      </w:r>
      <w:r w:rsidRPr="00F84DD6">
        <w:rPr>
          <w:szCs w:val="24"/>
        </w:rPr>
        <w:t>(a)</w:t>
      </w:r>
      <w:r w:rsidRPr="00F84DD6">
        <w:rPr>
          <w:szCs w:val="24"/>
        </w:rPr>
        <w:tab/>
        <w:t>The Chair shall be the Review Officer.</w:t>
      </w:r>
    </w:p>
    <w:p w:rsidR="00296687"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t>(b)</w:t>
      </w:r>
      <w:r w:rsidRPr="00F84DD6">
        <w:rPr>
          <w:szCs w:val="24"/>
        </w:rPr>
        <w:tab/>
        <w:t>If the Chair is absent from a meeting the membe</w:t>
      </w:r>
      <w:r>
        <w:rPr>
          <w:szCs w:val="24"/>
        </w:rPr>
        <w:t>rs of the Committee shall elect</w:t>
      </w:r>
    </w:p>
    <w:p w:rsidR="00296687" w:rsidRPr="00F84DD6"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Pr>
          <w:szCs w:val="24"/>
        </w:rPr>
        <w:tab/>
      </w:r>
      <w:r>
        <w:rPr>
          <w:szCs w:val="24"/>
        </w:rPr>
        <w:tab/>
      </w:r>
      <w:r w:rsidRPr="00F84DD6">
        <w:rPr>
          <w:szCs w:val="24"/>
        </w:rPr>
        <w:t>one of their members for the duration of the meeting.</w:t>
      </w:r>
    </w:p>
    <w:p w:rsidR="00296687"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bCs/>
          <w:szCs w:val="24"/>
        </w:rPr>
      </w:pPr>
    </w:p>
    <w:p w:rsidR="00296687" w:rsidRPr="00F84DD6"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bCs/>
          <w:szCs w:val="24"/>
        </w:rPr>
      </w:pPr>
      <w:r w:rsidRPr="00F84DD6">
        <w:rPr>
          <w:b/>
          <w:bCs/>
          <w:szCs w:val="24"/>
        </w:rPr>
        <w:t>4.</w:t>
      </w:r>
      <w:r w:rsidRPr="00F84DD6">
        <w:rPr>
          <w:b/>
          <w:bCs/>
          <w:szCs w:val="24"/>
        </w:rPr>
        <w:tab/>
        <w:t>Functions</w:t>
      </w:r>
    </w:p>
    <w:p w:rsidR="00296687" w:rsidRPr="00F84DD6" w:rsidRDefault="0029668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r>
        <w:rPr>
          <w:szCs w:val="24"/>
        </w:rPr>
        <w:tab/>
      </w:r>
      <w:r w:rsidRPr="00F84DD6">
        <w:rPr>
          <w:szCs w:val="24"/>
        </w:rPr>
        <w:t>The following functions are delegated to the Committee:</w:t>
      </w:r>
    </w:p>
    <w:p w:rsidR="00296687" w:rsidRPr="00F62FA4" w:rsidRDefault="00296687" w:rsidP="00296687">
      <w:pPr>
        <w:tabs>
          <w:tab w:val="left" w:pos="-1440"/>
          <w:tab w:val="left" w:pos="-720"/>
          <w:tab w:val="left" w:pos="0"/>
          <w:tab w:val="left" w:pos="72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27" w:hanging="709"/>
        <w:rPr>
          <w:szCs w:val="24"/>
        </w:rPr>
      </w:pPr>
      <w:r w:rsidRPr="00F84DD6">
        <w:rPr>
          <w:szCs w:val="24"/>
        </w:rPr>
        <w:tab/>
      </w:r>
    </w:p>
    <w:p w:rsidR="00296687" w:rsidRPr="00F62FA4" w:rsidRDefault="00296687" w:rsidP="00296687">
      <w:pPr>
        <w:numPr>
          <w:ilvl w:val="0"/>
          <w:numId w:val="34"/>
        </w:numPr>
        <w:tabs>
          <w:tab w:val="clear" w:pos="1080"/>
        </w:tabs>
        <w:spacing w:after="120"/>
        <w:ind w:left="1440" w:hanging="720"/>
        <w:rPr>
          <w:spacing w:val="-2"/>
          <w:szCs w:val="24"/>
        </w:rPr>
      </w:pPr>
      <w:r w:rsidRPr="00F62FA4">
        <w:rPr>
          <w:spacing w:val="-2"/>
          <w:szCs w:val="24"/>
        </w:rPr>
        <w:t xml:space="preserve">To draft and recommend a pay policy </w:t>
      </w:r>
      <w:smartTag w:uri="urn:schemas-microsoft-com:office:smarttags" w:element="PersonName">
        <w:r w:rsidRPr="00F62FA4">
          <w:rPr>
            <w:spacing w:val="-2"/>
            <w:szCs w:val="24"/>
          </w:rPr>
          <w:t>to</w:t>
        </w:r>
      </w:smartTag>
      <w:r w:rsidRPr="00F62FA4">
        <w:rPr>
          <w:spacing w:val="-2"/>
          <w:szCs w:val="24"/>
        </w:rPr>
        <w:t xml:space="preserve"> the full Governing Body for its agreement.</w:t>
      </w:r>
    </w:p>
    <w:p w:rsidR="00296687" w:rsidRPr="00F62FA4" w:rsidRDefault="00296687" w:rsidP="00296687">
      <w:pPr>
        <w:numPr>
          <w:ilvl w:val="0"/>
          <w:numId w:val="34"/>
        </w:numPr>
        <w:tabs>
          <w:tab w:val="clear" w:pos="1080"/>
        </w:tabs>
        <w:spacing w:after="120"/>
        <w:ind w:left="1440" w:hanging="720"/>
        <w:rPr>
          <w:spacing w:val="-2"/>
          <w:szCs w:val="24"/>
        </w:rPr>
      </w:pPr>
      <w:r w:rsidRPr="00F62FA4">
        <w:rPr>
          <w:spacing w:val="-2"/>
          <w:szCs w:val="24"/>
        </w:rPr>
        <w:t>To act on the Governing Body’s behalf in implementing the pay policy.</w:t>
      </w:r>
    </w:p>
    <w:p w:rsidR="00296687" w:rsidRPr="00F62FA4" w:rsidRDefault="00296687" w:rsidP="00296687">
      <w:pPr>
        <w:numPr>
          <w:ilvl w:val="0"/>
          <w:numId w:val="34"/>
        </w:numPr>
        <w:tabs>
          <w:tab w:val="clear" w:pos="1080"/>
        </w:tabs>
        <w:spacing w:after="120"/>
        <w:ind w:left="1440" w:hanging="720"/>
        <w:rPr>
          <w:spacing w:val="-2"/>
          <w:szCs w:val="24"/>
        </w:rPr>
      </w:pPr>
      <w:r w:rsidRPr="00F62FA4">
        <w:rPr>
          <w:spacing w:val="-2"/>
          <w:szCs w:val="24"/>
        </w:rPr>
        <w:t>To oversee the pay policy review process, including consultation with staff and Governors.</w:t>
      </w:r>
    </w:p>
    <w:p w:rsidR="00296687" w:rsidRPr="00F62FA4" w:rsidRDefault="00296687" w:rsidP="00296687">
      <w:pPr>
        <w:numPr>
          <w:ilvl w:val="0"/>
          <w:numId w:val="34"/>
        </w:numPr>
        <w:tabs>
          <w:tab w:val="clear" w:pos="1080"/>
        </w:tabs>
        <w:spacing w:after="120"/>
        <w:ind w:left="1440" w:hanging="720"/>
        <w:rPr>
          <w:spacing w:val="-2"/>
          <w:szCs w:val="24"/>
        </w:rPr>
      </w:pPr>
      <w:r w:rsidRPr="00F62FA4">
        <w:rPr>
          <w:spacing w:val="-2"/>
          <w:szCs w:val="24"/>
        </w:rPr>
        <w:t>To apply the criteria set by the whole school pay policy in determining the pay of each member of staff at the annual review.</w:t>
      </w:r>
    </w:p>
    <w:p w:rsidR="00296687" w:rsidRPr="00F62FA4" w:rsidRDefault="00296687" w:rsidP="00296687">
      <w:pPr>
        <w:numPr>
          <w:ilvl w:val="0"/>
          <w:numId w:val="34"/>
        </w:numPr>
        <w:tabs>
          <w:tab w:val="clear" w:pos="1080"/>
        </w:tabs>
        <w:spacing w:after="120"/>
        <w:ind w:left="1440" w:hanging="720"/>
        <w:rPr>
          <w:szCs w:val="24"/>
        </w:rPr>
      </w:pPr>
      <w:r w:rsidRPr="00F62FA4">
        <w:rPr>
          <w:szCs w:val="24"/>
        </w:rPr>
        <w:t>To set an individual school range (ISR) for the Head and an individual pay range for the Deputy Head</w:t>
      </w:r>
      <w:r>
        <w:rPr>
          <w:szCs w:val="24"/>
        </w:rPr>
        <w:t>s</w:t>
      </w:r>
      <w:r w:rsidRPr="00F62FA4">
        <w:rPr>
          <w:szCs w:val="24"/>
        </w:rPr>
        <w:t xml:space="preserve"> and/or Assistant Head</w:t>
      </w:r>
      <w:r>
        <w:rPr>
          <w:szCs w:val="24"/>
        </w:rPr>
        <w:t>teachers</w:t>
      </w:r>
      <w:r w:rsidRPr="00F62FA4">
        <w:rPr>
          <w:szCs w:val="24"/>
        </w:rPr>
        <w:t xml:space="preserve"> and decide where new leadership group members are placed on their respective pay ranges.</w:t>
      </w:r>
    </w:p>
    <w:p w:rsidR="00296687" w:rsidRPr="00F62FA4" w:rsidRDefault="00296687" w:rsidP="00296687">
      <w:pPr>
        <w:numPr>
          <w:ilvl w:val="0"/>
          <w:numId w:val="34"/>
        </w:numPr>
        <w:tabs>
          <w:tab w:val="clear" w:pos="1080"/>
        </w:tabs>
        <w:spacing w:after="120"/>
        <w:ind w:left="1440" w:hanging="720"/>
        <w:rPr>
          <w:szCs w:val="24"/>
        </w:rPr>
      </w:pPr>
      <w:r w:rsidRPr="00F62FA4">
        <w:rPr>
          <w:szCs w:val="24"/>
        </w:rPr>
        <w:t xml:space="preserve">To consider difficult pay issues, particularly where pay discretion has </w:t>
      </w:r>
      <w:smartTag w:uri="urn:schemas-microsoft-com:office:smarttags" w:element="PersonName">
        <w:r w:rsidRPr="00F62FA4">
          <w:rPr>
            <w:szCs w:val="24"/>
          </w:rPr>
          <w:t>to</w:t>
        </w:r>
      </w:smartTag>
      <w:r w:rsidRPr="00F62FA4">
        <w:rPr>
          <w:szCs w:val="24"/>
        </w:rPr>
        <w:t xml:space="preserve"> be applied (e.g. the award of recruitment and retention incentives or benefits).</w:t>
      </w:r>
    </w:p>
    <w:p w:rsidR="00296687" w:rsidRPr="00F62FA4" w:rsidRDefault="00296687" w:rsidP="00296687">
      <w:pPr>
        <w:numPr>
          <w:ilvl w:val="0"/>
          <w:numId w:val="34"/>
        </w:numPr>
        <w:tabs>
          <w:tab w:val="clear" w:pos="1080"/>
        </w:tabs>
        <w:spacing w:after="120"/>
        <w:ind w:left="1440" w:hanging="720"/>
        <w:rPr>
          <w:szCs w:val="24"/>
        </w:rPr>
      </w:pPr>
      <w:r w:rsidRPr="00F62FA4">
        <w:rPr>
          <w:szCs w:val="24"/>
        </w:rPr>
        <w:t>To maintain liaison with other relevant Governor Committees, e</w:t>
      </w:r>
      <w:r>
        <w:rPr>
          <w:szCs w:val="24"/>
        </w:rPr>
        <w:t>.</w:t>
      </w:r>
      <w:r w:rsidRPr="00F62FA4">
        <w:rPr>
          <w:szCs w:val="24"/>
        </w:rPr>
        <w:t>g</w:t>
      </w:r>
      <w:r>
        <w:rPr>
          <w:szCs w:val="24"/>
        </w:rPr>
        <w:t>.</w:t>
      </w:r>
      <w:r w:rsidRPr="00F62FA4">
        <w:rPr>
          <w:szCs w:val="24"/>
        </w:rPr>
        <w:t xml:space="preserve"> the </w:t>
      </w:r>
      <w:r>
        <w:rPr>
          <w:szCs w:val="24"/>
        </w:rPr>
        <w:t xml:space="preserve">Personnel and </w:t>
      </w:r>
      <w:r w:rsidRPr="00F62FA4">
        <w:rPr>
          <w:szCs w:val="24"/>
        </w:rPr>
        <w:t>Finance</w:t>
      </w:r>
      <w:r>
        <w:rPr>
          <w:szCs w:val="24"/>
        </w:rPr>
        <w:t>&amp; General Purposes</w:t>
      </w:r>
      <w:r w:rsidRPr="00F62FA4">
        <w:rPr>
          <w:szCs w:val="24"/>
        </w:rPr>
        <w:t xml:space="preserve"> Committee.</w:t>
      </w:r>
    </w:p>
    <w:p w:rsidR="00296687" w:rsidRPr="00F62FA4" w:rsidRDefault="00296687" w:rsidP="00296687">
      <w:pPr>
        <w:numPr>
          <w:ilvl w:val="0"/>
          <w:numId w:val="34"/>
        </w:numPr>
        <w:tabs>
          <w:tab w:val="clear" w:pos="1080"/>
        </w:tabs>
        <w:spacing w:after="120"/>
        <w:ind w:left="1440" w:hanging="720"/>
        <w:rPr>
          <w:szCs w:val="24"/>
        </w:rPr>
      </w:pPr>
      <w:r w:rsidRPr="00F62FA4">
        <w:rPr>
          <w:szCs w:val="24"/>
        </w:rPr>
        <w:t xml:space="preserve">To keep abreast of relevant personnel and pay developments and advise the Governing Body when the School’s pay policy might need </w:t>
      </w:r>
      <w:smartTag w:uri="urn:schemas-microsoft-com:office:smarttags" w:element="PersonName">
        <w:r w:rsidRPr="00F62FA4">
          <w:rPr>
            <w:szCs w:val="24"/>
          </w:rPr>
          <w:t>to</w:t>
        </w:r>
      </w:smartTag>
      <w:r w:rsidRPr="00F62FA4">
        <w:rPr>
          <w:szCs w:val="24"/>
        </w:rPr>
        <w:t xml:space="preserve"> be reviewed.</w:t>
      </w:r>
    </w:p>
    <w:p w:rsidR="00296687" w:rsidRDefault="00296687" w:rsidP="00296687">
      <w:pPr>
        <w:numPr>
          <w:ilvl w:val="0"/>
          <w:numId w:val="34"/>
        </w:numPr>
        <w:tabs>
          <w:tab w:val="clear" w:pos="1080"/>
        </w:tabs>
        <w:spacing w:after="120"/>
        <w:ind w:left="1440" w:hanging="720"/>
        <w:rPr>
          <w:szCs w:val="24"/>
        </w:rPr>
      </w:pPr>
      <w:r w:rsidRPr="00F62FA4">
        <w:rPr>
          <w:szCs w:val="24"/>
        </w:rPr>
        <w:t xml:space="preserve">To record the reasons for all salary decisions clearly and report the fact of these decisions back </w:t>
      </w:r>
      <w:smartTag w:uri="urn:schemas-microsoft-com:office:smarttags" w:element="PersonName">
        <w:r w:rsidRPr="00F62FA4">
          <w:rPr>
            <w:szCs w:val="24"/>
          </w:rPr>
          <w:t>to</w:t>
        </w:r>
      </w:smartTag>
      <w:r w:rsidRPr="00F62FA4">
        <w:rPr>
          <w:szCs w:val="24"/>
        </w:rPr>
        <w:t xml:space="preserve"> the next full governing body </w:t>
      </w:r>
      <w:r>
        <w:rPr>
          <w:szCs w:val="24"/>
        </w:rPr>
        <w:t>meeting in such a manner that individual staff cannot be identified.</w:t>
      </w:r>
    </w:p>
    <w:p w:rsidR="00296687" w:rsidRPr="00F62FA4" w:rsidRDefault="00296687" w:rsidP="00296687">
      <w:pPr>
        <w:numPr>
          <w:ilvl w:val="0"/>
          <w:numId w:val="34"/>
        </w:numPr>
        <w:tabs>
          <w:tab w:val="clear" w:pos="1080"/>
        </w:tabs>
        <w:spacing w:after="120"/>
        <w:ind w:left="1440" w:hanging="720"/>
        <w:rPr>
          <w:szCs w:val="24"/>
        </w:rPr>
      </w:pPr>
      <w:r w:rsidRPr="00F62FA4">
        <w:rPr>
          <w:szCs w:val="24"/>
        </w:rPr>
        <w:t>To observe all statu</w:t>
      </w:r>
      <w:smartTag w:uri="urn:schemas-microsoft-com:office:smarttags" w:element="PersonName">
        <w:r w:rsidRPr="00F62FA4">
          <w:rPr>
            <w:szCs w:val="24"/>
          </w:rPr>
          <w:t>to</w:t>
        </w:r>
      </w:smartTag>
      <w:r w:rsidRPr="00F62FA4">
        <w:rPr>
          <w:szCs w:val="24"/>
        </w:rPr>
        <w:t>ry and contractual conditions in respect of pay matters.</w:t>
      </w:r>
    </w:p>
    <w:p w:rsidR="00296687" w:rsidRPr="00F62FA4" w:rsidRDefault="00296687" w:rsidP="00296687">
      <w:pPr>
        <w:numPr>
          <w:ilvl w:val="0"/>
          <w:numId w:val="34"/>
        </w:numPr>
        <w:tabs>
          <w:tab w:val="clear" w:pos="1080"/>
        </w:tabs>
        <w:spacing w:after="120"/>
        <w:ind w:left="1440" w:hanging="720"/>
        <w:rPr>
          <w:szCs w:val="24"/>
        </w:rPr>
      </w:pPr>
      <w:r w:rsidRPr="00F62FA4">
        <w:rPr>
          <w:szCs w:val="24"/>
        </w:rPr>
        <w:t>To moni</w:t>
      </w:r>
      <w:smartTag w:uri="urn:schemas-microsoft-com:office:smarttags" w:element="PersonName">
        <w:r w:rsidRPr="00F62FA4">
          <w:rPr>
            <w:szCs w:val="24"/>
          </w:rPr>
          <w:t>to</w:t>
        </w:r>
      </w:smartTag>
      <w:r w:rsidRPr="00F62FA4">
        <w:rPr>
          <w:szCs w:val="24"/>
        </w:rPr>
        <w:t>r and review the School’s performance management framework for teaching staff.</w:t>
      </w:r>
    </w:p>
    <w:p w:rsidR="00296687" w:rsidRPr="00F62FA4" w:rsidRDefault="00296687" w:rsidP="00296687">
      <w:pPr>
        <w:numPr>
          <w:ilvl w:val="0"/>
          <w:numId w:val="34"/>
        </w:numPr>
        <w:tabs>
          <w:tab w:val="clear" w:pos="1080"/>
        </w:tabs>
        <w:spacing w:after="120"/>
        <w:ind w:left="1440" w:hanging="720"/>
        <w:rPr>
          <w:spacing w:val="-4"/>
          <w:szCs w:val="24"/>
        </w:rPr>
      </w:pPr>
      <w:r w:rsidRPr="00F62FA4">
        <w:rPr>
          <w:spacing w:val="-4"/>
          <w:szCs w:val="24"/>
        </w:rPr>
        <w:t>To moni</w:t>
      </w:r>
      <w:smartTag w:uri="urn:schemas-microsoft-com:office:smarttags" w:element="PersonName">
        <w:r w:rsidRPr="00F62FA4">
          <w:rPr>
            <w:spacing w:val="-4"/>
            <w:szCs w:val="24"/>
          </w:rPr>
          <w:t>to</w:t>
        </w:r>
      </w:smartTag>
      <w:r w:rsidRPr="00F62FA4">
        <w:rPr>
          <w:spacing w:val="-4"/>
          <w:szCs w:val="24"/>
        </w:rPr>
        <w:t>r and review any performance appraisal framework for support staff.</w:t>
      </w:r>
    </w:p>
    <w:p w:rsidR="00296687" w:rsidRPr="00F62FA4" w:rsidRDefault="00296687" w:rsidP="00296687">
      <w:pPr>
        <w:numPr>
          <w:ilvl w:val="0"/>
          <w:numId w:val="34"/>
        </w:numPr>
        <w:tabs>
          <w:tab w:val="clear" w:pos="1080"/>
        </w:tabs>
        <w:spacing w:after="120"/>
        <w:ind w:left="1440" w:hanging="720"/>
        <w:rPr>
          <w:spacing w:val="-4"/>
          <w:szCs w:val="24"/>
        </w:rPr>
      </w:pPr>
      <w:r>
        <w:rPr>
          <w:spacing w:val="-4"/>
          <w:szCs w:val="24"/>
        </w:rPr>
        <w:t>Via the Personnel and Finance &amp; General Purposes Committee t</w:t>
      </w:r>
      <w:r w:rsidRPr="00F62FA4">
        <w:rPr>
          <w:spacing w:val="-4"/>
          <w:szCs w:val="24"/>
        </w:rPr>
        <w:t xml:space="preserve">o recommend </w:t>
      </w:r>
      <w:smartTag w:uri="urn:schemas-microsoft-com:office:smarttags" w:element="PersonName">
        <w:r w:rsidRPr="00F62FA4">
          <w:rPr>
            <w:spacing w:val="-4"/>
            <w:szCs w:val="24"/>
          </w:rPr>
          <w:t>to</w:t>
        </w:r>
      </w:smartTag>
      <w:r w:rsidRPr="00F62FA4">
        <w:rPr>
          <w:spacing w:val="-4"/>
          <w:szCs w:val="24"/>
        </w:rPr>
        <w:t xml:space="preserve"> the full Governing Body the annual budget required for pay purposes, bearing in mind the need </w:t>
      </w:r>
      <w:smartTag w:uri="urn:schemas-microsoft-com:office:smarttags" w:element="PersonName">
        <w:r w:rsidRPr="00F62FA4">
          <w:rPr>
            <w:spacing w:val="-4"/>
            <w:szCs w:val="24"/>
          </w:rPr>
          <w:t>to</w:t>
        </w:r>
      </w:smartTag>
      <w:r w:rsidRPr="00F62FA4">
        <w:rPr>
          <w:spacing w:val="-4"/>
          <w:szCs w:val="24"/>
        </w:rPr>
        <w:t xml:space="preserve"> ensure the availability of monies </w:t>
      </w:r>
      <w:smartTag w:uri="urn:schemas-microsoft-com:office:smarttags" w:element="PersonName">
        <w:r w:rsidRPr="00F62FA4">
          <w:rPr>
            <w:spacing w:val="-4"/>
            <w:szCs w:val="24"/>
          </w:rPr>
          <w:t>to</w:t>
        </w:r>
      </w:smartTag>
      <w:r w:rsidRPr="00F62FA4">
        <w:rPr>
          <w:spacing w:val="-4"/>
          <w:szCs w:val="24"/>
        </w:rPr>
        <w:t xml:space="preserve"> support any exercise of pay discretions.</w:t>
      </w:r>
    </w:p>
    <w:p w:rsidR="00296687" w:rsidRPr="00F62FA4" w:rsidRDefault="00296687" w:rsidP="00296687">
      <w:pPr>
        <w:numPr>
          <w:ilvl w:val="0"/>
          <w:numId w:val="34"/>
        </w:numPr>
        <w:tabs>
          <w:tab w:val="clear" w:pos="1080"/>
          <w:tab w:val="left" w:pos="709"/>
        </w:tabs>
        <w:ind w:left="1440" w:hanging="720"/>
        <w:rPr>
          <w:szCs w:val="24"/>
        </w:rPr>
      </w:pPr>
      <w:r w:rsidRPr="00F62FA4">
        <w:rPr>
          <w:szCs w:val="24"/>
        </w:rPr>
        <w:t>To work with the Head Teacher in ensuring that the Governing Body complies with the Appraisal Regulations 2012 (teachers).</w:t>
      </w:r>
    </w:p>
    <w:p w:rsidR="00296687" w:rsidRPr="00F62FA4" w:rsidRDefault="00296687" w:rsidP="00296687">
      <w:pPr>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2966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r w:rsidRPr="00F84DD6">
        <w:rPr>
          <w:szCs w:val="24"/>
        </w:rPr>
        <w:tab/>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p>
    <w:p w:rsidR="004A2B97" w:rsidRPr="00F84DD6" w:rsidRDefault="00F03D24" w:rsidP="004A2B97">
      <w:pPr>
        <w:tabs>
          <w:tab w:val="center" w:pos="4513"/>
        </w:tabs>
        <w:suppressAutoHyphens/>
        <w:jc w:val="center"/>
        <w:rPr>
          <w:b/>
          <w:bCs/>
          <w:szCs w:val="24"/>
        </w:rPr>
      </w:pPr>
      <w:r w:rsidRPr="00F84DD6">
        <w:rPr>
          <w:szCs w:val="24"/>
        </w:rPr>
        <w:br w:type="column"/>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zCs w:val="24"/>
        </w:rPr>
      </w:pPr>
      <w:r w:rsidRPr="00F84DD6">
        <w:rPr>
          <w:b/>
          <w:bCs/>
          <w:szCs w:val="24"/>
        </w:rPr>
        <w:t>PAY APPEAL COMMITTEE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zCs w:val="24"/>
        </w:rPr>
      </w:pPr>
      <w:r w:rsidRPr="00F84DD6">
        <w:rPr>
          <w:b/>
          <w:bCs/>
          <w:szCs w:val="24"/>
        </w:rPr>
        <w:t>TERMS OF REFERENCE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296687"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sidRPr="00F84DD6">
        <w:rPr>
          <w:szCs w:val="24"/>
        </w:rPr>
        <w:t>In accordance with the provision of The Education (School Government) (England) Regulations, the Governing Body has established a Pay Appeal Committee, to which designated functions have been delegated, as set out below.</w:t>
      </w:r>
      <w:r w:rsidR="00296687">
        <w:rPr>
          <w:szCs w:val="24"/>
        </w:rPr>
        <w:t xml:space="preserve">  </w:t>
      </w:r>
    </w:p>
    <w:p w:rsidR="00296687" w:rsidRDefault="0029668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29668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Pr>
          <w:szCs w:val="24"/>
        </w:rPr>
        <w:t>The arrangements for considering appeals can be found in Appendix 2</w:t>
      </w:r>
      <w:r w:rsidR="005A0971">
        <w:rPr>
          <w:szCs w:val="24"/>
        </w:rPr>
        <w:t xml:space="preserve"> of the Pay Policy 2017</w:t>
      </w:r>
      <w:r>
        <w:rPr>
          <w:szCs w:val="24"/>
        </w:rPr>
        <w:t>.</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bCs/>
          <w:szCs w:val="24"/>
        </w:rPr>
      </w:pPr>
      <w:r w:rsidRPr="00F84DD6">
        <w:rPr>
          <w:b/>
          <w:bCs/>
          <w:szCs w:val="24"/>
        </w:rPr>
        <w:tab/>
        <w:t>1.</w:t>
      </w:r>
      <w:r w:rsidRPr="00F84DD6">
        <w:rPr>
          <w:b/>
          <w:bCs/>
          <w:szCs w:val="24"/>
        </w:rPr>
        <w:tab/>
        <w:t>Membership</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r w:rsidRPr="00F84DD6">
        <w:rPr>
          <w:szCs w:val="24"/>
        </w:rPr>
        <w:tab/>
      </w:r>
      <w:r w:rsidRPr="00F84DD6">
        <w:rPr>
          <w:szCs w:val="24"/>
        </w:rPr>
        <w:tab/>
        <w:t>The membership of the Committee will be determined by the Governing Body</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bCs/>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u w:val="single"/>
        </w:rPr>
      </w:pPr>
      <w:r w:rsidRPr="00F84DD6">
        <w:rPr>
          <w:b/>
          <w:bCs/>
          <w:szCs w:val="24"/>
        </w:rPr>
        <w:tab/>
        <w:t>2.</w:t>
      </w:r>
      <w:r w:rsidRPr="00F84DD6">
        <w:rPr>
          <w:b/>
          <w:bCs/>
          <w:szCs w:val="24"/>
        </w:rPr>
        <w:tab/>
        <w:t>Proceedings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(a)</w:t>
      </w:r>
      <w:r w:rsidRPr="00F84DD6">
        <w:rPr>
          <w:szCs w:val="24"/>
        </w:rPr>
        <w:tab/>
        <w:t>The proceedings of the Committee shall be in accordance with The Education (School Government) (England) Regulations.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(b)</w:t>
      </w:r>
      <w:r w:rsidRPr="00F84DD6">
        <w:rPr>
          <w:szCs w:val="24"/>
        </w:rPr>
        <w:tab/>
        <w:t>The quorum for a meeting of the Committee shall be three voting members.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r w:rsidRPr="00F84DD6">
        <w:rPr>
          <w:b/>
          <w:bCs/>
          <w:szCs w:val="24"/>
        </w:rPr>
        <w:tab/>
        <w:t>3.</w:t>
      </w:r>
      <w:r w:rsidRPr="00F84DD6">
        <w:rPr>
          <w:b/>
          <w:bCs/>
          <w:szCs w:val="24"/>
        </w:rPr>
        <w:tab/>
        <w:t>Chair</w:t>
      </w:r>
      <w:r w:rsidRPr="00F84DD6">
        <w:rPr>
          <w:szCs w:val="24"/>
        </w:rPr>
        <w:t xml:space="preserve"> (who shall be a governor)</w:t>
      </w:r>
    </w:p>
    <w:p w:rsidR="004A2B97" w:rsidRPr="00F84DD6" w:rsidRDefault="004A2B97" w:rsidP="004A2B97">
      <w:pPr>
        <w:tabs>
          <w:tab w:val="left" w:pos="-1440"/>
          <w:tab w:val="left" w:pos="-720"/>
          <w:tab w:val="left" w:pos="0"/>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s>
        <w:suppressAutoHyphens/>
        <w:ind w:left="1418"/>
        <w:rPr>
          <w:szCs w:val="24"/>
        </w:rPr>
      </w:pPr>
      <w:r w:rsidRPr="00F84DD6">
        <w:rPr>
          <w:szCs w:val="24"/>
        </w:rPr>
        <w:tab/>
        <w:t>(a)</w:t>
      </w:r>
      <w:r w:rsidRPr="00F84DD6">
        <w:rPr>
          <w:szCs w:val="24"/>
        </w:rPr>
        <w:tab/>
        <w:t xml:space="preserve">The Committee shall each school year at the first meeting of that </w:t>
      </w:r>
      <w:r w:rsidRPr="00F84DD6">
        <w:rPr>
          <w:szCs w:val="24"/>
        </w:rPr>
        <w:tab/>
      </w:r>
      <w:r w:rsidRPr="00F84DD6">
        <w:rPr>
          <w:szCs w:val="24"/>
        </w:rPr>
        <w:tab/>
      </w:r>
    </w:p>
    <w:p w:rsidR="004A2B97" w:rsidRPr="00F84DD6" w:rsidRDefault="004A2B97" w:rsidP="004A2B97">
      <w:pPr>
        <w:tabs>
          <w:tab w:val="left" w:pos="-1440"/>
          <w:tab w:val="left" w:pos="-720"/>
          <w:tab w:val="left" w:pos="0"/>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s>
        <w:suppressAutoHyphens/>
        <w:ind w:left="1418"/>
        <w:rPr>
          <w:szCs w:val="24"/>
        </w:rPr>
      </w:pPr>
      <w:r w:rsidRPr="00F84DD6">
        <w:rPr>
          <w:szCs w:val="24"/>
        </w:rPr>
        <w:tab/>
      </w:r>
      <w:r w:rsidRPr="00F84DD6">
        <w:rPr>
          <w:szCs w:val="24"/>
        </w:rPr>
        <w:tab/>
        <w:t xml:space="preserve">school year elect a Chair (who must not be an employee of the </w:t>
      </w:r>
      <w:r w:rsidRPr="00F84DD6">
        <w:rPr>
          <w:szCs w:val="24"/>
        </w:rPr>
        <w:tab/>
      </w:r>
      <w:r w:rsidRPr="00F84DD6">
        <w:rPr>
          <w:szCs w:val="24"/>
        </w:rPr>
        <w:tab/>
      </w:r>
    </w:p>
    <w:p w:rsidR="004A2B97" w:rsidRPr="00F84DD6" w:rsidRDefault="004A2B97" w:rsidP="004A2B97">
      <w:pPr>
        <w:tabs>
          <w:tab w:val="left" w:pos="-1440"/>
          <w:tab w:val="left" w:pos="-720"/>
          <w:tab w:val="left" w:pos="0"/>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s>
        <w:suppressAutoHyphens/>
        <w:ind w:left="1418"/>
        <w:rPr>
          <w:szCs w:val="24"/>
        </w:rPr>
      </w:pPr>
      <w:r w:rsidRPr="00F84DD6">
        <w:rPr>
          <w:szCs w:val="24"/>
        </w:rPr>
        <w:tab/>
      </w:r>
      <w:r w:rsidRPr="00F84DD6">
        <w:rPr>
          <w:szCs w:val="24"/>
        </w:rPr>
        <w:tab/>
        <w:t>Governing Body) from among their number.</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(b)</w:t>
      </w:r>
      <w:r w:rsidRPr="00F84DD6">
        <w:rPr>
          <w:szCs w:val="24"/>
        </w:rPr>
        <w:tab/>
        <w:t>If the Chair is absent from a meeting the members of the Committee shall elect one of their members for the duration of the meeting.</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bCs/>
          <w:szCs w:val="24"/>
        </w:rPr>
      </w:pPr>
      <w:r w:rsidRPr="00F84DD6">
        <w:rPr>
          <w:b/>
          <w:bCs/>
          <w:szCs w:val="24"/>
        </w:rPr>
        <w:tab/>
        <w:t>4.</w:t>
      </w:r>
      <w:r w:rsidRPr="00F84DD6">
        <w:rPr>
          <w:b/>
          <w:bCs/>
          <w:szCs w:val="24"/>
        </w:rPr>
        <w:tab/>
        <w:t>Functions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r w:rsidRPr="00F84DD6">
        <w:rPr>
          <w:szCs w:val="24"/>
        </w:rPr>
        <w:tab/>
      </w:r>
      <w:r w:rsidRPr="00F84DD6">
        <w:rPr>
          <w:szCs w:val="24"/>
        </w:rPr>
        <w:tab/>
        <w:t>The following functions are delegated to the Committee:</w:t>
      </w:r>
    </w:p>
    <w:p w:rsidR="00EC4A7B" w:rsidRPr="00F84DD6" w:rsidRDefault="00EC4A7B"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(a)</w:t>
      </w:r>
      <w:r w:rsidRPr="00F84DD6">
        <w:rPr>
          <w:szCs w:val="24"/>
        </w:rPr>
        <w:tab/>
        <w:t>To receive, conside</w:t>
      </w:r>
      <w:r w:rsidR="00EC4A7B" w:rsidRPr="00F84DD6">
        <w:rPr>
          <w:szCs w:val="24"/>
        </w:rPr>
        <w:t>r and decide as soon as may be known</w:t>
      </w:r>
      <w:r w:rsidRPr="00F84DD6">
        <w:rPr>
          <w:szCs w:val="24"/>
        </w:rPr>
        <w:t xml:space="preserve"> any appeal made in writing by staff employed at the school about their </w:t>
      </w:r>
      <w:r w:rsidRPr="00F84DD6">
        <w:rPr>
          <w:szCs w:val="24"/>
          <w:u w:val="single"/>
        </w:rPr>
        <w:t>own</w:t>
      </w:r>
      <w:r w:rsidRPr="00F84DD6">
        <w:rPr>
          <w:szCs w:val="24"/>
        </w:rPr>
        <w:t xml:space="preserve"> award or non-award of pay or allowances and, solely for the purpose of representation, shall have powers to allow the attendance of the staff member concerned (accompanied by a `friend' if so desired) and the Chair or representative of the Committee with responsibility for pay.</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(b)</w:t>
      </w:r>
      <w:r w:rsidRPr="00F84DD6">
        <w:rPr>
          <w:szCs w:val="24"/>
        </w:rPr>
        <w:tab/>
        <w:t>To communicate its decision to the staff member concerned by letter copied to the Head</w:t>
      </w:r>
      <w:r w:rsidR="00EC4A7B" w:rsidRPr="00F84DD6">
        <w:rPr>
          <w:szCs w:val="24"/>
        </w:rPr>
        <w:t>t</w:t>
      </w:r>
      <w:r w:rsidRPr="00F84DD6">
        <w:rPr>
          <w:szCs w:val="24"/>
        </w:rPr>
        <w:t xml:space="preserve">eacher and report accordingly to </w:t>
      </w:r>
      <w:r w:rsidR="00876752" w:rsidRPr="00F84DD6">
        <w:rPr>
          <w:szCs w:val="24"/>
        </w:rPr>
        <w:t xml:space="preserve">the </w:t>
      </w:r>
      <w:r w:rsidR="00EC4A7B" w:rsidRPr="00F84DD6">
        <w:rPr>
          <w:szCs w:val="24"/>
        </w:rPr>
        <w:t xml:space="preserve">Personnel Committee </w:t>
      </w:r>
      <w:r w:rsidRPr="00F84DD6">
        <w:rPr>
          <w:szCs w:val="24"/>
        </w:rPr>
        <w:t>at its next meeting.</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p>
    <w:p w:rsidR="004A2B97" w:rsidRPr="00F84DD6" w:rsidRDefault="00F03D24" w:rsidP="00F03D24">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zCs w:val="24"/>
        </w:rPr>
      </w:pPr>
      <w:r w:rsidRPr="00F84DD6">
        <w:rPr>
          <w:szCs w:val="24"/>
        </w:rPr>
        <w:br w:type="column"/>
      </w:r>
      <w:r w:rsidR="004A2B97" w:rsidRPr="00F84DD6">
        <w:rPr>
          <w:b/>
          <w:bCs/>
          <w:szCs w:val="24"/>
        </w:rPr>
        <w:t>STAFF DISCIPLINE COMMITTEE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szCs w:val="24"/>
        </w:rPr>
      </w:pPr>
      <w:r w:rsidRPr="00F84DD6">
        <w:rPr>
          <w:b/>
          <w:bCs/>
          <w:szCs w:val="24"/>
        </w:rPr>
        <w:t>TERMS OF REFERENCE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sidRPr="00F84DD6">
        <w:rPr>
          <w:szCs w:val="24"/>
        </w:rPr>
        <w:t>In accordance with the provisions of The Education (School Government) (England) Regulations, the Governing Body has established a Staff Discipline Committee, to which functions have been delegated, as set out below.</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bCs/>
          <w:szCs w:val="24"/>
        </w:rPr>
      </w:pPr>
      <w:r w:rsidRPr="00F84DD6">
        <w:rPr>
          <w:b/>
          <w:bCs/>
          <w:szCs w:val="24"/>
        </w:rPr>
        <w:tab/>
        <w:t>1.</w:t>
      </w:r>
      <w:r w:rsidRPr="00F84DD6">
        <w:rPr>
          <w:b/>
          <w:bCs/>
          <w:szCs w:val="24"/>
        </w:rPr>
        <w:tab/>
        <w:t>Membership</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r w:rsidRPr="00F84DD6">
        <w:rPr>
          <w:szCs w:val="24"/>
        </w:rPr>
        <w:tab/>
      </w:r>
      <w:r w:rsidRPr="00F84DD6">
        <w:rPr>
          <w:szCs w:val="24"/>
        </w:rPr>
        <w:tab/>
        <w:t>The membership of the Committee will be determined by the Governing Body</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u w:val="single"/>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bCs/>
          <w:szCs w:val="24"/>
        </w:rPr>
      </w:pPr>
      <w:r w:rsidRPr="00F84DD6">
        <w:rPr>
          <w:b/>
          <w:bCs/>
          <w:szCs w:val="24"/>
        </w:rPr>
        <w:tab/>
        <w:t>2.</w:t>
      </w:r>
      <w:r w:rsidRPr="00F84DD6">
        <w:rPr>
          <w:b/>
          <w:bCs/>
          <w:szCs w:val="24"/>
        </w:rPr>
        <w:tab/>
        <w:t>Proceedings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(a)</w:t>
      </w:r>
      <w:r w:rsidRPr="00F84DD6">
        <w:rPr>
          <w:szCs w:val="24"/>
        </w:rPr>
        <w:tab/>
        <w:t>The proceedings of the Committee shall be in accordance The Education (School Government) (England) Regulations.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(b)</w:t>
      </w:r>
      <w:r w:rsidRPr="00F84DD6">
        <w:rPr>
          <w:szCs w:val="24"/>
        </w:rPr>
        <w:tab/>
        <w:t>The quorum for a meeting of the Committee shall be three voting members.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Cs w:val="24"/>
        </w:rPr>
      </w:pPr>
      <w:r w:rsidRPr="00F84DD6">
        <w:rPr>
          <w:b/>
          <w:bCs/>
          <w:szCs w:val="24"/>
        </w:rPr>
        <w:tab/>
        <w:t>3.</w:t>
      </w:r>
      <w:r w:rsidRPr="00F84DD6">
        <w:rPr>
          <w:b/>
          <w:bCs/>
          <w:szCs w:val="24"/>
        </w:rPr>
        <w:tab/>
        <w:t>Chair</w:t>
      </w:r>
      <w:r w:rsidRPr="00F84DD6">
        <w:rPr>
          <w:szCs w:val="24"/>
        </w:rPr>
        <w:t xml:space="preserve"> (who shall be a governor)</w:t>
      </w:r>
    </w:p>
    <w:p w:rsidR="004A2B97" w:rsidRPr="00F84DD6" w:rsidRDefault="004A2B97" w:rsidP="004A2B97">
      <w:pPr>
        <w:tabs>
          <w:tab w:val="left" w:pos="-1440"/>
          <w:tab w:val="left" w:pos="-720"/>
          <w:tab w:val="left" w:pos="0"/>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s>
        <w:suppressAutoHyphens/>
        <w:ind w:left="1418"/>
        <w:rPr>
          <w:szCs w:val="24"/>
        </w:rPr>
      </w:pPr>
      <w:r w:rsidRPr="00F84DD6">
        <w:rPr>
          <w:szCs w:val="24"/>
        </w:rPr>
        <w:tab/>
        <w:t>(a)</w:t>
      </w:r>
      <w:r w:rsidRPr="00F84DD6">
        <w:rPr>
          <w:szCs w:val="24"/>
        </w:rPr>
        <w:tab/>
        <w:t xml:space="preserve">The Committee shall each school year at the first meeting of that </w:t>
      </w:r>
      <w:r w:rsidRPr="00F84DD6">
        <w:rPr>
          <w:szCs w:val="24"/>
        </w:rPr>
        <w:tab/>
      </w:r>
      <w:r w:rsidRPr="00F84DD6">
        <w:rPr>
          <w:szCs w:val="24"/>
        </w:rPr>
        <w:tab/>
      </w:r>
    </w:p>
    <w:p w:rsidR="004A2B97" w:rsidRPr="00F84DD6" w:rsidRDefault="004A2B97" w:rsidP="004A2B97">
      <w:pPr>
        <w:tabs>
          <w:tab w:val="left" w:pos="-1440"/>
          <w:tab w:val="left" w:pos="-720"/>
          <w:tab w:val="left" w:pos="0"/>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s>
        <w:suppressAutoHyphens/>
        <w:ind w:left="1418"/>
        <w:rPr>
          <w:szCs w:val="24"/>
        </w:rPr>
      </w:pPr>
      <w:r w:rsidRPr="00F84DD6">
        <w:rPr>
          <w:szCs w:val="24"/>
        </w:rPr>
        <w:tab/>
      </w:r>
      <w:r w:rsidRPr="00F84DD6">
        <w:rPr>
          <w:szCs w:val="24"/>
        </w:rPr>
        <w:tab/>
        <w:t xml:space="preserve">school year elect a Chair (who must not be an employee of the </w:t>
      </w:r>
      <w:r w:rsidRPr="00F84DD6">
        <w:rPr>
          <w:szCs w:val="24"/>
        </w:rPr>
        <w:tab/>
      </w:r>
      <w:r w:rsidRPr="00F84DD6">
        <w:rPr>
          <w:szCs w:val="24"/>
        </w:rPr>
        <w:tab/>
      </w:r>
    </w:p>
    <w:p w:rsidR="004A2B97" w:rsidRPr="00F84DD6" w:rsidRDefault="004A2B97" w:rsidP="004A2B97">
      <w:pPr>
        <w:tabs>
          <w:tab w:val="left" w:pos="-1440"/>
          <w:tab w:val="left" w:pos="-720"/>
          <w:tab w:val="left" w:pos="0"/>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s>
        <w:suppressAutoHyphens/>
        <w:ind w:left="1418"/>
        <w:rPr>
          <w:szCs w:val="24"/>
        </w:rPr>
      </w:pPr>
      <w:r w:rsidRPr="00F84DD6">
        <w:rPr>
          <w:szCs w:val="24"/>
        </w:rPr>
        <w:tab/>
      </w:r>
      <w:r w:rsidRPr="00F84DD6">
        <w:rPr>
          <w:szCs w:val="24"/>
        </w:rPr>
        <w:tab/>
        <w:t>Governing Body) from among their number.</w:t>
      </w:r>
    </w:p>
    <w:p w:rsidR="004A2B97" w:rsidRPr="00F84DD6" w:rsidRDefault="004A2B97" w:rsidP="00CC1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742"/>
        <w:rPr>
          <w:szCs w:val="24"/>
        </w:rPr>
      </w:pPr>
      <w:r w:rsidRPr="00F84DD6">
        <w:rPr>
          <w:szCs w:val="24"/>
        </w:rPr>
        <w:tab/>
        <w:t>(b)</w:t>
      </w:r>
      <w:r w:rsidRPr="00F84DD6">
        <w:rPr>
          <w:szCs w:val="24"/>
        </w:rPr>
        <w:tab/>
        <w:t>If the Chair is absent from a meeting the members of the Committee shall elect one of their members for the duration of the</w:t>
      </w:r>
      <w:r w:rsidR="00CC131D" w:rsidRPr="00F84DD6">
        <w:rPr>
          <w:szCs w:val="24"/>
        </w:rPr>
        <w:t xml:space="preserve"> </w:t>
      </w:r>
      <w:r w:rsidRPr="00F84DD6">
        <w:rPr>
          <w:szCs w:val="24"/>
        </w:rPr>
        <w:t>meeting.</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bCs/>
          <w:szCs w:val="24"/>
        </w:rPr>
      </w:pPr>
      <w:r w:rsidRPr="00F84DD6">
        <w:rPr>
          <w:b/>
          <w:bCs/>
          <w:szCs w:val="24"/>
        </w:rPr>
        <w:tab/>
        <w:t>4.</w:t>
      </w:r>
      <w:r w:rsidRPr="00F84DD6">
        <w:rPr>
          <w:b/>
          <w:bCs/>
          <w:szCs w:val="24"/>
        </w:rPr>
        <w:tab/>
        <w:t>Functions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r w:rsidRPr="00F84DD6">
        <w:rPr>
          <w:szCs w:val="24"/>
        </w:rPr>
        <w:tab/>
      </w:r>
      <w:r w:rsidRPr="00F84DD6">
        <w:rPr>
          <w:szCs w:val="24"/>
        </w:rPr>
        <w:tab/>
        <w:t>The following functions are delegated to the Committee:</w:t>
      </w:r>
    </w:p>
    <w:p w:rsidR="00EC4A7B" w:rsidRPr="00F84DD6" w:rsidRDefault="00EC4A7B"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(a)</w:t>
      </w:r>
      <w:r w:rsidRPr="00F84DD6">
        <w:rPr>
          <w:szCs w:val="24"/>
        </w:rPr>
        <w:tab/>
        <w:t>To investigate at the request of the Governing Body, any matter relating to the competence or conduct of the Head</w:t>
      </w:r>
      <w:r w:rsidR="00EC4A7B" w:rsidRPr="00F84DD6">
        <w:rPr>
          <w:szCs w:val="24"/>
        </w:rPr>
        <w:t>t</w:t>
      </w:r>
      <w:r w:rsidRPr="00F84DD6">
        <w:rPr>
          <w:szCs w:val="24"/>
        </w:rPr>
        <w:t>eacher and to make such recommendations to the Governing Body as may be appropriate.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(b)</w:t>
      </w:r>
      <w:r w:rsidRPr="00F84DD6">
        <w:rPr>
          <w:szCs w:val="24"/>
        </w:rPr>
        <w:tab/>
        <w:t>To agree and implement rules and procedures for the regulation of conduct and discipline of the staff of the school, including procedures for disciplinary action and grievance.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(c)</w:t>
      </w:r>
      <w:r w:rsidRPr="00F84DD6">
        <w:rPr>
          <w:szCs w:val="24"/>
        </w:rPr>
        <w:tab/>
        <w:t>To agree and implement procedures for considering and determining whether an employee at the school should cease to work there.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(d)</w:t>
      </w:r>
      <w:r w:rsidRPr="00F84DD6">
        <w:rPr>
          <w:szCs w:val="24"/>
        </w:rPr>
        <w:tab/>
        <w:t>To determine with advice from the Head</w:t>
      </w:r>
      <w:r w:rsidR="00EC4A7B" w:rsidRPr="00F84DD6">
        <w:rPr>
          <w:szCs w:val="24"/>
        </w:rPr>
        <w:t>t</w:t>
      </w:r>
      <w:r w:rsidRPr="00F84DD6">
        <w:rPr>
          <w:szCs w:val="24"/>
        </w:rPr>
        <w:t>eacher dismissal/early retirement payments.</w:t>
      </w:r>
    </w:p>
    <w:p w:rsidR="004A2B97" w:rsidRPr="00F84DD6" w:rsidRDefault="004A2B97" w:rsidP="004A2B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27" w:hanging="709"/>
        <w:rPr>
          <w:szCs w:val="24"/>
        </w:rPr>
      </w:pPr>
      <w:r w:rsidRPr="00F84DD6">
        <w:rPr>
          <w:szCs w:val="24"/>
        </w:rPr>
        <w:tab/>
        <w:t>(e)</w:t>
      </w:r>
      <w:r w:rsidRPr="00F84DD6">
        <w:rPr>
          <w:szCs w:val="24"/>
        </w:rPr>
        <w:tab/>
        <w:t>To suspend, without loss of emoluments, any person employed at the school.</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(f)</w:t>
      </w:r>
      <w:r w:rsidRPr="00F84DD6">
        <w:rPr>
          <w:szCs w:val="24"/>
        </w:rPr>
        <w:tab/>
        <w:t xml:space="preserve">To ensure that all issues relating to </w:t>
      </w:r>
      <w:r w:rsidR="00EC4A7B" w:rsidRPr="00F84DD6">
        <w:rPr>
          <w:szCs w:val="24"/>
        </w:rPr>
        <w:t xml:space="preserve">an </w:t>
      </w:r>
      <w:r w:rsidRPr="00F84DD6">
        <w:rPr>
          <w:szCs w:val="24"/>
        </w:rPr>
        <w:t xml:space="preserve">appeal </w:t>
      </w:r>
      <w:r w:rsidR="00CC131D" w:rsidRPr="00F84DD6">
        <w:rPr>
          <w:szCs w:val="24"/>
        </w:rPr>
        <w:t>a</w:t>
      </w:r>
      <w:r w:rsidRPr="00F84DD6">
        <w:rPr>
          <w:szCs w:val="24"/>
        </w:rPr>
        <w:t>re handled properly.</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(g)</w:t>
      </w:r>
      <w:r w:rsidRPr="00F84DD6">
        <w:rPr>
          <w:szCs w:val="24"/>
        </w:rPr>
        <w:tab/>
        <w:t>The foregoing functions shall not apply to the Clerk to the Governors or any person working at the school whose post is not on the complement of the school.</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(h)</w:t>
      </w:r>
      <w:r w:rsidRPr="00F84DD6">
        <w:rPr>
          <w:szCs w:val="24"/>
        </w:rPr>
        <w:tab/>
        <w:t>To communicate its decision to the staff member concerned by letter, copied to the Head</w:t>
      </w:r>
      <w:r w:rsidR="00EC4A7B" w:rsidRPr="00F84DD6">
        <w:rPr>
          <w:szCs w:val="24"/>
        </w:rPr>
        <w:t>t</w:t>
      </w:r>
      <w:r w:rsidRPr="00F84DD6">
        <w:rPr>
          <w:szCs w:val="24"/>
        </w:rPr>
        <w:t xml:space="preserve">eacher and report accordingly in writing to the </w:t>
      </w:r>
      <w:r w:rsidR="00EC4A7B" w:rsidRPr="00F84DD6">
        <w:rPr>
          <w:szCs w:val="24"/>
        </w:rPr>
        <w:t>Personnel Committee</w:t>
      </w:r>
      <w:r w:rsidRPr="00F84DD6">
        <w:rPr>
          <w:szCs w:val="24"/>
        </w:rPr>
        <w:t xml:space="preserve"> </w:t>
      </w:r>
      <w:r w:rsidR="00876752" w:rsidRPr="00F84DD6">
        <w:rPr>
          <w:szCs w:val="24"/>
        </w:rPr>
        <w:t xml:space="preserve">(or Governing Body if appropriate) </w:t>
      </w:r>
      <w:r w:rsidRPr="00F84DD6">
        <w:rPr>
          <w:szCs w:val="24"/>
        </w:rPr>
        <w:t>at the next meeting.</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EC4A7B" w:rsidP="004A2B97">
      <w:p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zCs w:val="24"/>
        </w:rPr>
      </w:pPr>
      <w:r w:rsidRPr="00F84DD6">
        <w:rPr>
          <w:b/>
          <w:bCs/>
          <w:szCs w:val="24"/>
        </w:rPr>
        <w:br w:type="column"/>
      </w:r>
      <w:r w:rsidR="004A2B97" w:rsidRPr="00F84DD6">
        <w:rPr>
          <w:b/>
          <w:bCs/>
          <w:szCs w:val="24"/>
        </w:rPr>
        <w:t xml:space="preserve"> </w:t>
      </w:r>
    </w:p>
    <w:p w:rsidR="004A2B97" w:rsidRPr="00F84DD6" w:rsidRDefault="00F03D24"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bCs/>
          <w:szCs w:val="24"/>
        </w:rPr>
      </w:pPr>
      <w:r w:rsidRPr="00F84DD6">
        <w:rPr>
          <w:b/>
          <w:bCs/>
          <w:szCs w:val="24"/>
        </w:rPr>
        <w:t xml:space="preserve">STAFF DISCIPLINE </w:t>
      </w:r>
      <w:r w:rsidR="004A2B97" w:rsidRPr="00F84DD6">
        <w:rPr>
          <w:b/>
          <w:bCs/>
          <w:szCs w:val="24"/>
        </w:rPr>
        <w:t>APPEAL COMMITTEE</w:t>
      </w:r>
    </w:p>
    <w:p w:rsidR="00F03D24" w:rsidRPr="00F84DD6" w:rsidRDefault="00F03D24"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szCs w:val="24"/>
        </w:rPr>
      </w:pPr>
      <w:r w:rsidRPr="00F84DD6">
        <w:rPr>
          <w:b/>
          <w:bCs/>
          <w:szCs w:val="24"/>
        </w:rPr>
        <w:t>TERMS OF REFERENCE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r w:rsidRPr="00F84DD6">
        <w:rPr>
          <w:szCs w:val="24"/>
        </w:rPr>
        <w:t>In accordance with the provisions of The Education (School Government) (England) Regulations, the Governing Body has established a Dismissal Appeal Committee, to which a function has been delegated, as set out below.</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bCs/>
          <w:szCs w:val="24"/>
        </w:rPr>
      </w:pPr>
      <w:r w:rsidRPr="00F84DD6">
        <w:rPr>
          <w:b/>
          <w:bCs/>
          <w:szCs w:val="24"/>
        </w:rPr>
        <w:tab/>
        <w:t>1.</w:t>
      </w:r>
      <w:r w:rsidRPr="00F84DD6">
        <w:rPr>
          <w:b/>
          <w:bCs/>
          <w:szCs w:val="24"/>
        </w:rPr>
        <w:tab/>
        <w:t>Membership</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r w:rsidRPr="00F84DD6">
        <w:rPr>
          <w:szCs w:val="24"/>
        </w:rPr>
        <w:tab/>
      </w:r>
      <w:r w:rsidRPr="00F84DD6">
        <w:rPr>
          <w:szCs w:val="24"/>
        </w:rPr>
        <w:tab/>
        <w:t>The membership of the Committee will be determined by the Governing Body</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bCs/>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u w:val="single"/>
        </w:rPr>
      </w:pPr>
      <w:r w:rsidRPr="00F84DD6">
        <w:rPr>
          <w:b/>
          <w:bCs/>
          <w:szCs w:val="24"/>
        </w:rPr>
        <w:tab/>
        <w:t>2.</w:t>
      </w:r>
      <w:r w:rsidRPr="00F84DD6">
        <w:rPr>
          <w:b/>
          <w:bCs/>
          <w:szCs w:val="24"/>
        </w:rPr>
        <w:tab/>
        <w:t>Proceedings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(a)</w:t>
      </w:r>
      <w:r w:rsidRPr="00F84DD6">
        <w:rPr>
          <w:szCs w:val="24"/>
        </w:rPr>
        <w:tab/>
        <w:t>The proceedings of the Committee shall be in accordance The Education (School Government) (England) Regulations.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60" w:hanging="2160"/>
        <w:rPr>
          <w:szCs w:val="24"/>
        </w:rPr>
      </w:pPr>
      <w:r w:rsidRPr="00F84DD6">
        <w:rPr>
          <w:szCs w:val="24"/>
        </w:rPr>
        <w:tab/>
      </w:r>
      <w:r w:rsidRPr="00F84DD6">
        <w:rPr>
          <w:szCs w:val="24"/>
        </w:rPr>
        <w:tab/>
        <w:t>(b)</w:t>
      </w:r>
      <w:r w:rsidRPr="00F84DD6">
        <w:rPr>
          <w:szCs w:val="24"/>
        </w:rPr>
        <w:tab/>
        <w:t>The quorum for a meeting of the Committee shall be three voting members.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Cs w:val="24"/>
        </w:rPr>
      </w:pPr>
      <w:r w:rsidRPr="00F84DD6">
        <w:rPr>
          <w:b/>
          <w:bCs/>
          <w:szCs w:val="24"/>
        </w:rPr>
        <w:tab/>
        <w:t>3.</w:t>
      </w:r>
      <w:r w:rsidRPr="00F84DD6">
        <w:rPr>
          <w:b/>
          <w:bCs/>
          <w:szCs w:val="24"/>
        </w:rPr>
        <w:tab/>
        <w:t>Chair</w:t>
      </w:r>
      <w:r w:rsidRPr="00F84DD6">
        <w:rPr>
          <w:szCs w:val="24"/>
        </w:rPr>
        <w:t xml:space="preserve"> (who shall be a governor)</w:t>
      </w:r>
    </w:p>
    <w:p w:rsidR="004A2B97" w:rsidRPr="00F84DD6" w:rsidRDefault="004A2B97" w:rsidP="004A2B97">
      <w:pPr>
        <w:tabs>
          <w:tab w:val="left" w:pos="-1440"/>
          <w:tab w:val="left" w:pos="-720"/>
          <w:tab w:val="left" w:pos="0"/>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s>
        <w:suppressAutoHyphens/>
        <w:ind w:left="1418"/>
        <w:rPr>
          <w:szCs w:val="24"/>
        </w:rPr>
      </w:pPr>
      <w:r w:rsidRPr="00F84DD6">
        <w:rPr>
          <w:szCs w:val="24"/>
        </w:rPr>
        <w:tab/>
        <w:t>(a)</w:t>
      </w:r>
      <w:r w:rsidRPr="00F84DD6">
        <w:rPr>
          <w:szCs w:val="24"/>
        </w:rPr>
        <w:tab/>
        <w:t xml:space="preserve">The Committee shall each school year at the first meeting of that </w:t>
      </w:r>
      <w:r w:rsidRPr="00F84DD6">
        <w:rPr>
          <w:szCs w:val="24"/>
        </w:rPr>
        <w:tab/>
      </w:r>
      <w:r w:rsidRPr="00F84DD6">
        <w:rPr>
          <w:szCs w:val="24"/>
        </w:rPr>
        <w:tab/>
      </w:r>
    </w:p>
    <w:p w:rsidR="004A2B97" w:rsidRPr="00F84DD6" w:rsidRDefault="004A2B97" w:rsidP="00CC131D">
      <w:pPr>
        <w:tabs>
          <w:tab w:val="left" w:pos="-1440"/>
          <w:tab w:val="left" w:pos="-720"/>
          <w:tab w:val="left" w:pos="0"/>
          <w:tab w:val="left" w:pos="720"/>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s>
        <w:suppressAutoHyphens/>
        <w:ind w:left="2127"/>
        <w:rPr>
          <w:szCs w:val="24"/>
        </w:rPr>
      </w:pPr>
      <w:r w:rsidRPr="00F84DD6">
        <w:rPr>
          <w:szCs w:val="24"/>
        </w:rPr>
        <w:t>school year elect a Chair (who must not be an employee of the Governing Body) from among their number.</w:t>
      </w:r>
    </w:p>
    <w:p w:rsidR="004A2B97" w:rsidRPr="00F84DD6" w:rsidRDefault="004A2B97" w:rsidP="00CC1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127" w:hanging="709"/>
        <w:rPr>
          <w:szCs w:val="24"/>
        </w:rPr>
      </w:pPr>
      <w:r w:rsidRPr="00F84DD6">
        <w:rPr>
          <w:szCs w:val="24"/>
        </w:rPr>
        <w:tab/>
        <w:t>(b)</w:t>
      </w:r>
      <w:r w:rsidRPr="00F84DD6">
        <w:rPr>
          <w:szCs w:val="24"/>
        </w:rPr>
        <w:tab/>
        <w:t>If the Chair is absent from a meeting the members of the Committee shall elect one of their members for the duration of the meeting.</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b/>
          <w:bCs/>
          <w:szCs w:val="24"/>
        </w:rPr>
      </w:pPr>
      <w:r w:rsidRPr="00F84DD6">
        <w:rPr>
          <w:b/>
          <w:bCs/>
          <w:szCs w:val="24"/>
        </w:rPr>
        <w:tab/>
        <w:t>4.</w:t>
      </w:r>
      <w:r w:rsidRPr="00F84DD6">
        <w:rPr>
          <w:b/>
          <w:bCs/>
          <w:szCs w:val="24"/>
        </w:rPr>
        <w:tab/>
        <w:t>Functions</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szCs w:val="24"/>
        </w:rPr>
      </w:pPr>
      <w:r w:rsidRPr="00F84DD6">
        <w:rPr>
          <w:szCs w:val="24"/>
        </w:rPr>
        <w:tab/>
      </w:r>
      <w:r w:rsidRPr="00F84DD6">
        <w:rPr>
          <w:szCs w:val="24"/>
        </w:rPr>
        <w:tab/>
        <w:t>The following function is delegated to the Committee: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4"/>
        </w:rPr>
      </w:pP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rPr>
          <w:szCs w:val="24"/>
        </w:rPr>
      </w:pPr>
      <w:r w:rsidRPr="00F84DD6">
        <w:rPr>
          <w:szCs w:val="24"/>
        </w:rPr>
        <w:t>To hear and determine any appeal by a member of staff against a decision of the Staff Discipline Committee.</w:t>
      </w:r>
    </w:p>
    <w:p w:rsidR="004A2B97" w:rsidRPr="00F84DD6" w:rsidRDefault="004A2B97" w:rsidP="004A2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rPr>
          <w:szCs w:val="24"/>
        </w:rPr>
      </w:pPr>
    </w:p>
    <w:p w:rsidR="00556BA0" w:rsidRPr="00F84DD6" w:rsidRDefault="00556BA0" w:rsidP="00EC4A7B">
      <w:pPr>
        <w:rPr>
          <w:i/>
          <w:szCs w:val="24"/>
        </w:rPr>
      </w:pPr>
    </w:p>
    <w:p w:rsidR="00556BA0" w:rsidRPr="00F84DD6" w:rsidRDefault="00556BA0" w:rsidP="00EC4A7B">
      <w:pPr>
        <w:rPr>
          <w:i/>
          <w:szCs w:val="24"/>
        </w:rPr>
      </w:pPr>
    </w:p>
    <w:p w:rsidR="00556BA0" w:rsidRPr="00F84DD6" w:rsidRDefault="00556BA0" w:rsidP="00EC4A7B">
      <w:pPr>
        <w:rPr>
          <w:i/>
          <w:szCs w:val="24"/>
        </w:rPr>
      </w:pPr>
    </w:p>
    <w:p w:rsidR="00556BA0" w:rsidRPr="00F84DD6" w:rsidRDefault="00556BA0" w:rsidP="00EC4A7B">
      <w:pPr>
        <w:rPr>
          <w:i/>
          <w:szCs w:val="24"/>
        </w:rPr>
      </w:pPr>
    </w:p>
    <w:p w:rsidR="00EC4A7B" w:rsidRPr="00F84DD6" w:rsidRDefault="00EC4A7B" w:rsidP="00EC4A7B">
      <w:pPr>
        <w:rPr>
          <w:i/>
          <w:szCs w:val="24"/>
        </w:rPr>
      </w:pPr>
      <w:r w:rsidRPr="00F84DD6">
        <w:rPr>
          <w:i/>
          <w:szCs w:val="24"/>
        </w:rPr>
        <w:t>CDAT/</w:t>
      </w:r>
      <w:r w:rsidR="005A0971">
        <w:rPr>
          <w:i/>
          <w:szCs w:val="24"/>
        </w:rPr>
        <w:t>CDS terms of reference 2017</w:t>
      </w:r>
    </w:p>
    <w:p w:rsidR="00CC131D" w:rsidRPr="00F84DD6" w:rsidRDefault="008F0BD0" w:rsidP="00EC4A7B">
      <w:pPr>
        <w:rPr>
          <w:b/>
          <w:szCs w:val="24"/>
        </w:rPr>
      </w:pPr>
      <w:r w:rsidRPr="00F84DD6">
        <w:rPr>
          <w:b/>
          <w:szCs w:val="24"/>
        </w:rPr>
        <w:t xml:space="preserve"> </w:t>
      </w:r>
    </w:p>
    <w:sectPr w:rsidR="00CC131D" w:rsidRPr="00F84DD6" w:rsidSect="00B13CA6">
      <w:footerReference w:type="default" r:id="rId7"/>
      <w:pgSz w:w="11907" w:h="16839"/>
      <w:pgMar w:top="1440" w:right="1247"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A8" w:rsidRDefault="005D56A8">
      <w:r>
        <w:separator/>
      </w:r>
    </w:p>
  </w:endnote>
  <w:endnote w:type="continuationSeparator" w:id="0">
    <w:p w:rsidR="005D56A8" w:rsidRDefault="005D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139500"/>
      <w:docPartObj>
        <w:docPartGallery w:val="Page Numbers (Bottom of Page)"/>
        <w:docPartUnique/>
      </w:docPartObj>
    </w:sdtPr>
    <w:sdtEndPr>
      <w:rPr>
        <w:noProof/>
      </w:rPr>
    </w:sdtEndPr>
    <w:sdtContent>
      <w:p w:rsidR="00D0289D" w:rsidRDefault="00D0289D">
        <w:pPr>
          <w:pStyle w:val="Footer"/>
          <w:jc w:val="right"/>
        </w:pPr>
        <w:r>
          <w:fldChar w:fldCharType="begin"/>
        </w:r>
        <w:r>
          <w:instrText xml:space="preserve"> PAGE   \* MERGEFORMAT </w:instrText>
        </w:r>
        <w:r>
          <w:fldChar w:fldCharType="separate"/>
        </w:r>
        <w:r w:rsidR="002B7FD8">
          <w:rPr>
            <w:noProof/>
          </w:rPr>
          <w:t>1</w:t>
        </w:r>
        <w:r>
          <w:rPr>
            <w:noProof/>
          </w:rPr>
          <w:fldChar w:fldCharType="end"/>
        </w:r>
      </w:p>
    </w:sdtContent>
  </w:sdt>
  <w:p w:rsidR="005D56A8" w:rsidRDefault="005D5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A8" w:rsidRDefault="005D56A8">
      <w:r>
        <w:separator/>
      </w:r>
    </w:p>
  </w:footnote>
  <w:footnote w:type="continuationSeparator" w:id="0">
    <w:p w:rsidR="005D56A8" w:rsidRDefault="005D5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36341"/>
    <w:multiLevelType w:val="hybridMultilevel"/>
    <w:tmpl w:val="11BCB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7A3C32"/>
    <w:multiLevelType w:val="hybridMultilevel"/>
    <w:tmpl w:val="BEC86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3D3B7D"/>
    <w:multiLevelType w:val="hybridMultilevel"/>
    <w:tmpl w:val="D1EE1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60594"/>
    <w:multiLevelType w:val="multilevel"/>
    <w:tmpl w:val="4E76905E"/>
    <w:name w:val="PwCNumberListTemplate"/>
    <w:lvl w:ilvl="0">
      <w:start w:val="1"/>
      <w:numFmt w:val="decimal"/>
      <w:pStyle w:val="ListNumber"/>
      <w:lvlText w:val="%1"/>
      <w:lvlJc w:val="left"/>
      <w:pPr>
        <w:tabs>
          <w:tab w:val="num" w:pos="595"/>
        </w:tabs>
        <w:ind w:left="595" w:hanging="595"/>
      </w:pPr>
      <w:rPr>
        <w:b w:val="0"/>
        <w:sz w:val="20"/>
        <w:szCs w:val="20"/>
      </w:r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6">
    <w:nsid w:val="14D0278C"/>
    <w:multiLevelType w:val="hybridMultilevel"/>
    <w:tmpl w:val="DA44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213716"/>
    <w:multiLevelType w:val="hybridMultilevel"/>
    <w:tmpl w:val="ED1CD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6C7C4B"/>
    <w:multiLevelType w:val="hybridMultilevel"/>
    <w:tmpl w:val="41780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30149E"/>
    <w:multiLevelType w:val="hybridMultilevel"/>
    <w:tmpl w:val="4B742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4057CD"/>
    <w:multiLevelType w:val="singleLevel"/>
    <w:tmpl w:val="0809000F"/>
    <w:lvl w:ilvl="0">
      <w:start w:val="2"/>
      <w:numFmt w:val="decimal"/>
      <w:lvlText w:val="%1."/>
      <w:lvlJc w:val="left"/>
      <w:pPr>
        <w:tabs>
          <w:tab w:val="num" w:pos="360"/>
        </w:tabs>
        <w:ind w:left="360" w:hanging="360"/>
      </w:pPr>
      <w:rPr>
        <w:rFonts w:hint="default"/>
      </w:rPr>
    </w:lvl>
  </w:abstractNum>
  <w:abstractNum w:abstractNumId="11">
    <w:nsid w:val="27F6379F"/>
    <w:multiLevelType w:val="hybridMultilevel"/>
    <w:tmpl w:val="FA64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065F36"/>
    <w:multiLevelType w:val="hybridMultilevel"/>
    <w:tmpl w:val="B5309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577DD5"/>
    <w:multiLevelType w:val="hybridMultilevel"/>
    <w:tmpl w:val="47AC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655C8C"/>
    <w:multiLevelType w:val="hybridMultilevel"/>
    <w:tmpl w:val="7788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1B267A"/>
    <w:multiLevelType w:val="hybridMultilevel"/>
    <w:tmpl w:val="7E6A0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B813FB"/>
    <w:multiLevelType w:val="hybridMultilevel"/>
    <w:tmpl w:val="769E2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CF4B77"/>
    <w:multiLevelType w:val="hybridMultilevel"/>
    <w:tmpl w:val="992CA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98097C"/>
    <w:multiLevelType w:val="hybridMultilevel"/>
    <w:tmpl w:val="18A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217AEA"/>
    <w:multiLevelType w:val="hybridMultilevel"/>
    <w:tmpl w:val="E040A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475F60"/>
    <w:multiLevelType w:val="hybridMultilevel"/>
    <w:tmpl w:val="9CF4B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B930438"/>
    <w:multiLevelType w:val="hybridMultilevel"/>
    <w:tmpl w:val="218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026133"/>
    <w:multiLevelType w:val="hybridMultilevel"/>
    <w:tmpl w:val="43D23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5E0729"/>
    <w:multiLevelType w:val="hybridMultilevel"/>
    <w:tmpl w:val="B81EF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B96BA1"/>
    <w:multiLevelType w:val="hybridMultilevel"/>
    <w:tmpl w:val="E492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5A6C1F"/>
    <w:multiLevelType w:val="hybridMultilevel"/>
    <w:tmpl w:val="46E29E1C"/>
    <w:lvl w:ilvl="0" w:tplc="FDC4DCE8">
      <w:start w:val="1"/>
      <w:numFmt w:val="bullet"/>
      <w:lvlText w:val=""/>
      <w:lvlJc w:val="left"/>
      <w:pPr>
        <w:tabs>
          <w:tab w:val="num" w:pos="1080"/>
        </w:tabs>
        <w:ind w:left="1080" w:hanging="360"/>
      </w:pPr>
      <w:rPr>
        <w:rFonts w:ascii="Symbol" w:hAnsi="Symbol" w:hint="default"/>
        <w:sz w:val="21"/>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A947050"/>
    <w:multiLevelType w:val="multilevel"/>
    <w:tmpl w:val="E1B69E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22551D"/>
    <w:multiLevelType w:val="hybridMultilevel"/>
    <w:tmpl w:val="F56CE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D7A37A4"/>
    <w:multiLevelType w:val="hybridMultilevel"/>
    <w:tmpl w:val="4FB8B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92354B"/>
    <w:multiLevelType w:val="hybridMultilevel"/>
    <w:tmpl w:val="70F4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414181"/>
    <w:multiLevelType w:val="hybridMultilevel"/>
    <w:tmpl w:val="7AA0BC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77901677"/>
    <w:multiLevelType w:val="hybridMultilevel"/>
    <w:tmpl w:val="3F2C0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28"/>
  </w:num>
  <w:num w:numId="7">
    <w:abstractNumId w:val="25"/>
  </w:num>
  <w:num w:numId="8">
    <w:abstractNumId w:val="17"/>
  </w:num>
  <w:num w:numId="9">
    <w:abstractNumId w:val="11"/>
  </w:num>
  <w:num w:numId="10">
    <w:abstractNumId w:val="3"/>
  </w:num>
  <w:num w:numId="11">
    <w:abstractNumId w:val="2"/>
  </w:num>
  <w:num w:numId="12">
    <w:abstractNumId w:val="6"/>
  </w:num>
  <w:num w:numId="13">
    <w:abstractNumId w:val="36"/>
  </w:num>
  <w:num w:numId="14">
    <w:abstractNumId w:val="19"/>
  </w:num>
  <w:num w:numId="15">
    <w:abstractNumId w:val="15"/>
  </w:num>
  <w:num w:numId="16">
    <w:abstractNumId w:val="16"/>
  </w:num>
  <w:num w:numId="17">
    <w:abstractNumId w:val="13"/>
  </w:num>
  <w:num w:numId="18">
    <w:abstractNumId w:val="27"/>
  </w:num>
  <w:num w:numId="19">
    <w:abstractNumId w:val="33"/>
  </w:num>
  <w:num w:numId="20">
    <w:abstractNumId w:val="29"/>
  </w:num>
  <w:num w:numId="21">
    <w:abstractNumId w:val="34"/>
  </w:num>
  <w:num w:numId="22">
    <w:abstractNumId w:val="35"/>
  </w:num>
  <w:num w:numId="23">
    <w:abstractNumId w:val="4"/>
  </w:num>
  <w:num w:numId="24">
    <w:abstractNumId w:val="20"/>
  </w:num>
  <w:num w:numId="25">
    <w:abstractNumId w:val="7"/>
  </w:num>
  <w:num w:numId="26">
    <w:abstractNumId w:val="22"/>
  </w:num>
  <w:num w:numId="27">
    <w:abstractNumId w:val="18"/>
  </w:num>
  <w:num w:numId="28">
    <w:abstractNumId w:val="23"/>
  </w:num>
  <w:num w:numId="29">
    <w:abstractNumId w:val="21"/>
  </w:num>
  <w:num w:numId="30">
    <w:abstractNumId w:val="37"/>
  </w:num>
  <w:num w:numId="31">
    <w:abstractNumId w:val="0"/>
  </w:num>
  <w:num w:numId="32">
    <w:abstractNumId w:val="26"/>
  </w:num>
  <w:num w:numId="33">
    <w:abstractNumId w:val="12"/>
  </w:num>
  <w:num w:numId="34">
    <w:abstractNumId w:val="30"/>
  </w:num>
  <w:num w:numId="35">
    <w:abstractNumId w:val="8"/>
  </w:num>
  <w:num w:numId="36">
    <w:abstractNumId w:val="31"/>
  </w:num>
  <w:num w:numId="37">
    <w:abstractNumId w:val="1"/>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99"/>
    <w:rsid w:val="00020136"/>
    <w:rsid w:val="0003559A"/>
    <w:rsid w:val="0004101A"/>
    <w:rsid w:val="0009063C"/>
    <w:rsid w:val="000C52C8"/>
    <w:rsid w:val="000D74F4"/>
    <w:rsid w:val="001A7F02"/>
    <w:rsid w:val="001E5C23"/>
    <w:rsid w:val="00211812"/>
    <w:rsid w:val="00216ACC"/>
    <w:rsid w:val="00235E17"/>
    <w:rsid w:val="002369BC"/>
    <w:rsid w:val="00243F2A"/>
    <w:rsid w:val="00256342"/>
    <w:rsid w:val="00290846"/>
    <w:rsid w:val="00291786"/>
    <w:rsid w:val="002924BC"/>
    <w:rsid w:val="00296687"/>
    <w:rsid w:val="002A684C"/>
    <w:rsid w:val="002B646D"/>
    <w:rsid w:val="002B7FD8"/>
    <w:rsid w:val="002E7E3E"/>
    <w:rsid w:val="002F0044"/>
    <w:rsid w:val="00310D7B"/>
    <w:rsid w:val="003658CE"/>
    <w:rsid w:val="003755AF"/>
    <w:rsid w:val="003925BA"/>
    <w:rsid w:val="003B3A46"/>
    <w:rsid w:val="003D7AEA"/>
    <w:rsid w:val="003F7A69"/>
    <w:rsid w:val="00431419"/>
    <w:rsid w:val="00474A75"/>
    <w:rsid w:val="00490059"/>
    <w:rsid w:val="004A2B97"/>
    <w:rsid w:val="00503B2A"/>
    <w:rsid w:val="005307FE"/>
    <w:rsid w:val="00556BA0"/>
    <w:rsid w:val="00572BAF"/>
    <w:rsid w:val="005766C6"/>
    <w:rsid w:val="005810C9"/>
    <w:rsid w:val="00585ED7"/>
    <w:rsid w:val="005A0971"/>
    <w:rsid w:val="005D56A8"/>
    <w:rsid w:val="005F0B6F"/>
    <w:rsid w:val="006B2AE4"/>
    <w:rsid w:val="006E7A1E"/>
    <w:rsid w:val="00714016"/>
    <w:rsid w:val="00725AE5"/>
    <w:rsid w:val="007433C5"/>
    <w:rsid w:val="00743B8D"/>
    <w:rsid w:val="0076514F"/>
    <w:rsid w:val="007739AB"/>
    <w:rsid w:val="0078286D"/>
    <w:rsid w:val="00783014"/>
    <w:rsid w:val="007A2C90"/>
    <w:rsid w:val="007B3D61"/>
    <w:rsid w:val="007E3FB9"/>
    <w:rsid w:val="00864044"/>
    <w:rsid w:val="008752FD"/>
    <w:rsid w:val="00876752"/>
    <w:rsid w:val="008F0BD0"/>
    <w:rsid w:val="00922D13"/>
    <w:rsid w:val="00944BE2"/>
    <w:rsid w:val="009567AA"/>
    <w:rsid w:val="009A233A"/>
    <w:rsid w:val="009A441E"/>
    <w:rsid w:val="009B2843"/>
    <w:rsid w:val="009C15E8"/>
    <w:rsid w:val="009C4AD8"/>
    <w:rsid w:val="009C4CEC"/>
    <w:rsid w:val="00A108E9"/>
    <w:rsid w:val="00A12439"/>
    <w:rsid w:val="00A37758"/>
    <w:rsid w:val="00A4313F"/>
    <w:rsid w:val="00A56DC7"/>
    <w:rsid w:val="00A60550"/>
    <w:rsid w:val="00AD2852"/>
    <w:rsid w:val="00AD4D70"/>
    <w:rsid w:val="00AE03EF"/>
    <w:rsid w:val="00AE0669"/>
    <w:rsid w:val="00AE3BDA"/>
    <w:rsid w:val="00B13CA6"/>
    <w:rsid w:val="00B26231"/>
    <w:rsid w:val="00B5684F"/>
    <w:rsid w:val="00B64503"/>
    <w:rsid w:val="00B66717"/>
    <w:rsid w:val="00BB265A"/>
    <w:rsid w:val="00BB4FA7"/>
    <w:rsid w:val="00BB6069"/>
    <w:rsid w:val="00BB7C8D"/>
    <w:rsid w:val="00BC05E9"/>
    <w:rsid w:val="00BF3566"/>
    <w:rsid w:val="00C41B21"/>
    <w:rsid w:val="00C731A8"/>
    <w:rsid w:val="00CA0999"/>
    <w:rsid w:val="00CC131D"/>
    <w:rsid w:val="00D023E7"/>
    <w:rsid w:val="00D0289D"/>
    <w:rsid w:val="00D02F7F"/>
    <w:rsid w:val="00D30D1B"/>
    <w:rsid w:val="00DC5B5B"/>
    <w:rsid w:val="00DD499E"/>
    <w:rsid w:val="00DE20DA"/>
    <w:rsid w:val="00E55572"/>
    <w:rsid w:val="00EC4A7B"/>
    <w:rsid w:val="00ED3332"/>
    <w:rsid w:val="00ED6ECE"/>
    <w:rsid w:val="00F03D24"/>
    <w:rsid w:val="00F255BA"/>
    <w:rsid w:val="00F30A16"/>
    <w:rsid w:val="00F81886"/>
    <w:rsid w:val="00F84DD6"/>
    <w:rsid w:val="00FA7E2D"/>
    <w:rsid w:val="00FE2D5B"/>
    <w:rsid w:val="00FF1396"/>
    <w:rsid w:val="00FF16BD"/>
    <w:rsid w:val="00FF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3DC4AF1-5D0F-440C-8009-C8045CA9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A2B97"/>
    <w:pPr>
      <w:jc w:val="center"/>
      <w:outlineLvl w:val="0"/>
    </w:pPr>
    <w:rPr>
      <w:b/>
      <w:sz w:val="28"/>
      <w:lang w:val="en-US"/>
    </w:rPr>
  </w:style>
  <w:style w:type="paragraph" w:styleId="Heading2">
    <w:name w:val="heading 2"/>
    <w:basedOn w:val="Normal"/>
    <w:next w:val="Normal"/>
    <w:link w:val="Heading2Char"/>
    <w:uiPriority w:val="9"/>
    <w:semiHidden/>
    <w:unhideWhenUsed/>
    <w:qFormat/>
    <w:rsid w:val="00F03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7C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9BC"/>
    <w:pPr>
      <w:spacing w:after="0" w:line="240" w:lineRule="auto"/>
    </w:pPr>
  </w:style>
  <w:style w:type="character" w:customStyle="1" w:styleId="Heading1Char">
    <w:name w:val="Heading 1 Char"/>
    <w:basedOn w:val="DefaultParagraphFont"/>
    <w:link w:val="Heading1"/>
    <w:rsid w:val="004A2B97"/>
    <w:rPr>
      <w:rFonts w:ascii="Times New Roman" w:eastAsia="Times New Roman" w:hAnsi="Times New Roman" w:cs="Times New Roman"/>
      <w:b/>
      <w:sz w:val="28"/>
      <w:szCs w:val="20"/>
      <w:lang w:val="en-US"/>
    </w:rPr>
  </w:style>
  <w:style w:type="paragraph" w:styleId="BodyText">
    <w:name w:val="Body Text"/>
    <w:basedOn w:val="Normal"/>
    <w:link w:val="BodyTextChar"/>
    <w:rsid w:val="004A2B97"/>
    <w:rPr>
      <w:lang w:val="en-US"/>
    </w:rPr>
  </w:style>
  <w:style w:type="character" w:customStyle="1" w:styleId="BodyTextChar">
    <w:name w:val="Body Text Char"/>
    <w:basedOn w:val="DefaultParagraphFont"/>
    <w:link w:val="BodyText"/>
    <w:rsid w:val="004A2B97"/>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4A2B97"/>
    <w:pPr>
      <w:jc w:val="both"/>
    </w:pPr>
    <w:rPr>
      <w:lang w:val="en-US"/>
    </w:rPr>
  </w:style>
  <w:style w:type="character" w:customStyle="1" w:styleId="BodyTextIndentChar">
    <w:name w:val="Body Text Indent Char"/>
    <w:basedOn w:val="DefaultParagraphFont"/>
    <w:link w:val="BodyTextIndent"/>
    <w:rsid w:val="004A2B97"/>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semiHidden/>
    <w:rsid w:val="00BB7C8D"/>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rsid w:val="00BB7C8D"/>
    <w:pPr>
      <w:widowControl w:val="0"/>
      <w:tabs>
        <w:tab w:val="center" w:pos="4153"/>
        <w:tab w:val="right" w:pos="8306"/>
      </w:tabs>
      <w:overflowPunct w:val="0"/>
      <w:autoSpaceDE w:val="0"/>
      <w:autoSpaceDN w:val="0"/>
      <w:adjustRightInd w:val="0"/>
      <w:textAlignment w:val="baseline"/>
    </w:pPr>
    <w:rPr>
      <w:rFonts w:ascii="Arial" w:hAnsi="Arial"/>
    </w:rPr>
  </w:style>
  <w:style w:type="character" w:customStyle="1" w:styleId="HeaderChar">
    <w:name w:val="Header Char"/>
    <w:basedOn w:val="DefaultParagraphFont"/>
    <w:link w:val="Header"/>
    <w:rsid w:val="00BB7C8D"/>
    <w:rPr>
      <w:rFonts w:ascii="Arial" w:eastAsia="Times New Roman" w:hAnsi="Arial" w:cs="Times New Roman"/>
      <w:sz w:val="24"/>
      <w:szCs w:val="20"/>
    </w:rPr>
  </w:style>
  <w:style w:type="paragraph" w:styleId="Footer">
    <w:name w:val="footer"/>
    <w:basedOn w:val="Normal"/>
    <w:link w:val="FooterChar"/>
    <w:uiPriority w:val="99"/>
    <w:rsid w:val="00BB7C8D"/>
    <w:pPr>
      <w:widowControl w:val="0"/>
      <w:tabs>
        <w:tab w:val="center" w:pos="4153"/>
        <w:tab w:val="right" w:pos="8306"/>
      </w:tabs>
      <w:overflowPunct w:val="0"/>
      <w:autoSpaceDE w:val="0"/>
      <w:autoSpaceDN w:val="0"/>
      <w:adjustRightInd w:val="0"/>
      <w:textAlignment w:val="baseline"/>
    </w:pPr>
    <w:rPr>
      <w:rFonts w:ascii="Arial" w:hAnsi="Arial"/>
    </w:rPr>
  </w:style>
  <w:style w:type="character" w:customStyle="1" w:styleId="FooterChar">
    <w:name w:val="Footer Char"/>
    <w:basedOn w:val="DefaultParagraphFont"/>
    <w:link w:val="Footer"/>
    <w:uiPriority w:val="99"/>
    <w:rsid w:val="00BB7C8D"/>
    <w:rPr>
      <w:rFonts w:ascii="Arial" w:eastAsia="Times New Roman" w:hAnsi="Arial" w:cs="Times New Roman"/>
      <w:sz w:val="24"/>
      <w:szCs w:val="20"/>
    </w:rPr>
  </w:style>
  <w:style w:type="character" w:styleId="PageNumber">
    <w:name w:val="page number"/>
    <w:basedOn w:val="DefaultParagraphFont"/>
    <w:rsid w:val="00BB7C8D"/>
  </w:style>
  <w:style w:type="paragraph" w:styleId="FootnoteText">
    <w:name w:val="footnote text"/>
    <w:basedOn w:val="Normal"/>
    <w:link w:val="FootnoteTextChar"/>
    <w:semiHidden/>
    <w:rsid w:val="00BB7C8D"/>
    <w:pPr>
      <w:widowControl w:val="0"/>
      <w:overflowPunct w:val="0"/>
      <w:autoSpaceDE w:val="0"/>
      <w:autoSpaceDN w:val="0"/>
      <w:adjustRightInd w:val="0"/>
      <w:textAlignment w:val="baseline"/>
    </w:pPr>
    <w:rPr>
      <w:rFonts w:ascii="Arial" w:hAnsi="Arial"/>
      <w:sz w:val="20"/>
    </w:rPr>
  </w:style>
  <w:style w:type="character" w:customStyle="1" w:styleId="FootnoteTextChar">
    <w:name w:val="Footnote Text Char"/>
    <w:basedOn w:val="DefaultParagraphFont"/>
    <w:link w:val="FootnoteText"/>
    <w:semiHidden/>
    <w:rsid w:val="00BB7C8D"/>
    <w:rPr>
      <w:rFonts w:ascii="Arial" w:eastAsia="Times New Roman" w:hAnsi="Arial" w:cs="Times New Roman"/>
      <w:sz w:val="20"/>
      <w:szCs w:val="20"/>
    </w:rPr>
  </w:style>
  <w:style w:type="paragraph" w:customStyle="1" w:styleId="TableText">
    <w:name w:val="Table Text"/>
    <w:rsid w:val="00BB7C8D"/>
    <w:pPr>
      <w:tabs>
        <w:tab w:val="left" w:pos="360"/>
        <w:tab w:val="left" w:pos="720"/>
        <w:tab w:val="left" w:pos="1080"/>
        <w:tab w:val="left" w:pos="1440"/>
      </w:tabs>
      <w:spacing w:after="0" w:line="240" w:lineRule="auto"/>
    </w:pPr>
    <w:rPr>
      <w:rFonts w:ascii="Times New Roman" w:eastAsia="Times New Roman" w:hAnsi="Times New Roman" w:cs="Times New Roman"/>
      <w:snapToGrid w:val="0"/>
      <w:color w:val="000000"/>
      <w:sz w:val="24"/>
      <w:szCs w:val="20"/>
    </w:rPr>
  </w:style>
  <w:style w:type="paragraph" w:styleId="ListNumber">
    <w:name w:val="List Number"/>
    <w:basedOn w:val="Normal"/>
    <w:rsid w:val="00BB7C8D"/>
    <w:pPr>
      <w:widowControl w:val="0"/>
      <w:numPr>
        <w:numId w:val="2"/>
      </w:numPr>
      <w:overflowPunct w:val="0"/>
      <w:autoSpaceDE w:val="0"/>
      <w:autoSpaceDN w:val="0"/>
      <w:adjustRightInd w:val="0"/>
      <w:spacing w:after="260" w:line="260" w:lineRule="atLeast"/>
      <w:textAlignment w:val="baseline"/>
    </w:pPr>
    <w:rPr>
      <w:rFonts w:ascii="Arial" w:hAnsi="Arial"/>
      <w:sz w:val="20"/>
    </w:rPr>
  </w:style>
  <w:style w:type="paragraph" w:styleId="ListNumber2">
    <w:name w:val="List Number 2"/>
    <w:basedOn w:val="Normal"/>
    <w:rsid w:val="00BB7C8D"/>
    <w:pPr>
      <w:widowControl w:val="0"/>
      <w:numPr>
        <w:ilvl w:val="1"/>
        <w:numId w:val="2"/>
      </w:numPr>
      <w:overflowPunct w:val="0"/>
      <w:autoSpaceDE w:val="0"/>
      <w:autoSpaceDN w:val="0"/>
      <w:adjustRightInd w:val="0"/>
      <w:spacing w:after="260" w:line="260" w:lineRule="atLeast"/>
      <w:textAlignment w:val="baseline"/>
    </w:pPr>
    <w:rPr>
      <w:rFonts w:ascii="Arial" w:hAnsi="Arial"/>
      <w:sz w:val="20"/>
    </w:rPr>
  </w:style>
  <w:style w:type="paragraph" w:styleId="ListNumber3">
    <w:name w:val="List Number 3"/>
    <w:basedOn w:val="Normal"/>
    <w:rsid w:val="00BB7C8D"/>
    <w:pPr>
      <w:widowControl w:val="0"/>
      <w:numPr>
        <w:ilvl w:val="2"/>
        <w:numId w:val="2"/>
      </w:numPr>
      <w:overflowPunct w:val="0"/>
      <w:autoSpaceDE w:val="0"/>
      <w:autoSpaceDN w:val="0"/>
      <w:adjustRightInd w:val="0"/>
      <w:spacing w:after="260" w:line="260" w:lineRule="atLeast"/>
      <w:textAlignment w:val="baseline"/>
    </w:pPr>
    <w:rPr>
      <w:rFonts w:ascii="Arial" w:hAnsi="Arial"/>
      <w:sz w:val="20"/>
    </w:rPr>
  </w:style>
  <w:style w:type="paragraph" w:styleId="ListNumber4">
    <w:name w:val="List Number 4"/>
    <w:basedOn w:val="Normal"/>
    <w:rsid w:val="00BB7C8D"/>
    <w:pPr>
      <w:widowControl w:val="0"/>
      <w:numPr>
        <w:ilvl w:val="3"/>
        <w:numId w:val="2"/>
      </w:numPr>
      <w:overflowPunct w:val="0"/>
      <w:autoSpaceDE w:val="0"/>
      <w:autoSpaceDN w:val="0"/>
      <w:adjustRightInd w:val="0"/>
      <w:spacing w:after="260" w:line="260" w:lineRule="atLeast"/>
      <w:textAlignment w:val="baseline"/>
    </w:pPr>
    <w:rPr>
      <w:rFonts w:ascii="Arial" w:hAnsi="Arial"/>
      <w:sz w:val="20"/>
    </w:rPr>
  </w:style>
  <w:style w:type="paragraph" w:styleId="ListNumber5">
    <w:name w:val="List Number 5"/>
    <w:basedOn w:val="Normal"/>
    <w:rsid w:val="00BB7C8D"/>
    <w:pPr>
      <w:widowControl w:val="0"/>
      <w:numPr>
        <w:ilvl w:val="4"/>
        <w:numId w:val="2"/>
      </w:numPr>
      <w:overflowPunct w:val="0"/>
      <w:autoSpaceDE w:val="0"/>
      <w:autoSpaceDN w:val="0"/>
      <w:adjustRightInd w:val="0"/>
      <w:spacing w:after="260" w:line="260" w:lineRule="atLeast"/>
      <w:textAlignment w:val="baseline"/>
    </w:pPr>
    <w:rPr>
      <w:rFonts w:ascii="Arial" w:hAnsi="Arial"/>
      <w:sz w:val="20"/>
    </w:rPr>
  </w:style>
  <w:style w:type="paragraph" w:customStyle="1" w:styleId="TableColumnHeader">
    <w:name w:val="Table Column Header"/>
    <w:basedOn w:val="TableText"/>
    <w:rsid w:val="00BB7C8D"/>
    <w:pPr>
      <w:tabs>
        <w:tab w:val="clear" w:pos="360"/>
        <w:tab w:val="clear" w:pos="720"/>
        <w:tab w:val="clear" w:pos="1080"/>
        <w:tab w:val="clear" w:pos="1440"/>
      </w:tabs>
      <w:spacing w:before="120" w:after="170" w:line="260" w:lineRule="atLeast"/>
    </w:pPr>
    <w:rPr>
      <w:b/>
      <w:snapToGrid/>
      <w:color w:val="auto"/>
      <w:sz w:val="20"/>
    </w:rPr>
  </w:style>
  <w:style w:type="table" w:styleId="TableGrid">
    <w:name w:val="Table Grid"/>
    <w:basedOn w:val="TableNormal"/>
    <w:uiPriority w:val="59"/>
    <w:rsid w:val="00431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F7F"/>
    <w:pPr>
      <w:ind w:left="720"/>
      <w:contextualSpacing/>
    </w:pPr>
  </w:style>
  <w:style w:type="character" w:customStyle="1" w:styleId="Heading2Char">
    <w:name w:val="Heading 2 Char"/>
    <w:basedOn w:val="DefaultParagraphFont"/>
    <w:link w:val="Heading2"/>
    <w:uiPriority w:val="9"/>
    <w:semiHidden/>
    <w:rsid w:val="00F03D2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F03D24"/>
    <w:pPr>
      <w:spacing w:after="120" w:line="480" w:lineRule="auto"/>
    </w:pPr>
    <w:rPr>
      <w:szCs w:val="24"/>
      <w:lang w:eastAsia="en-GB"/>
    </w:rPr>
  </w:style>
  <w:style w:type="character" w:customStyle="1" w:styleId="BodyText2Char">
    <w:name w:val="Body Text 2 Char"/>
    <w:basedOn w:val="DefaultParagraphFont"/>
    <w:link w:val="BodyText2"/>
    <w:rsid w:val="00F03D24"/>
    <w:rPr>
      <w:rFonts w:ascii="Times New Roman" w:eastAsia="Times New Roman" w:hAnsi="Times New Roman" w:cs="Times New Roman"/>
      <w:sz w:val="24"/>
      <w:szCs w:val="24"/>
      <w:lang w:eastAsia="en-GB"/>
    </w:rPr>
  </w:style>
  <w:style w:type="paragraph" w:styleId="NormalWeb">
    <w:name w:val="Normal (Web)"/>
    <w:basedOn w:val="Normal"/>
    <w:rsid w:val="00F03D24"/>
    <w:pPr>
      <w:spacing w:before="94" w:after="150"/>
    </w:pPr>
    <w:rPr>
      <w:rFonts w:ascii="Arial" w:eastAsia="Arial Unicode MS" w:hAnsi="Arial" w:cs="Arial"/>
      <w:color w:val="000000"/>
      <w:sz w:val="19"/>
      <w:szCs w:val="19"/>
    </w:rPr>
  </w:style>
  <w:style w:type="character" w:styleId="Emphasis">
    <w:name w:val="Emphasis"/>
    <w:qFormat/>
    <w:rsid w:val="00F03D24"/>
    <w:rPr>
      <w:i/>
      <w:iCs/>
    </w:rPr>
  </w:style>
  <w:style w:type="character" w:styleId="Strong">
    <w:name w:val="Strong"/>
    <w:qFormat/>
    <w:rsid w:val="00F03D24"/>
    <w:rPr>
      <w:b/>
      <w:bCs/>
    </w:rPr>
  </w:style>
  <w:style w:type="paragraph" w:styleId="BalloonText">
    <w:name w:val="Balloon Text"/>
    <w:basedOn w:val="Normal"/>
    <w:link w:val="BalloonTextChar"/>
    <w:uiPriority w:val="99"/>
    <w:semiHidden/>
    <w:unhideWhenUsed/>
    <w:rsid w:val="00BF3566"/>
    <w:rPr>
      <w:rFonts w:ascii="Tahoma" w:hAnsi="Tahoma" w:cs="Tahoma"/>
      <w:sz w:val="16"/>
      <w:szCs w:val="16"/>
    </w:rPr>
  </w:style>
  <w:style w:type="character" w:customStyle="1" w:styleId="BalloonTextChar">
    <w:name w:val="Balloon Text Char"/>
    <w:basedOn w:val="DefaultParagraphFont"/>
    <w:link w:val="BalloonText"/>
    <w:uiPriority w:val="99"/>
    <w:semiHidden/>
    <w:rsid w:val="00BF3566"/>
    <w:rPr>
      <w:rFonts w:ascii="Tahoma" w:eastAsia="Times New Roman" w:hAnsi="Tahoma" w:cs="Tahoma"/>
      <w:sz w:val="16"/>
      <w:szCs w:val="16"/>
    </w:rPr>
  </w:style>
  <w:style w:type="paragraph" w:styleId="Title">
    <w:name w:val="Title"/>
    <w:basedOn w:val="Normal"/>
    <w:link w:val="TitleChar"/>
    <w:qFormat/>
    <w:rsid w:val="00020136"/>
    <w:pPr>
      <w:jc w:val="center"/>
    </w:pPr>
    <w:rPr>
      <w:b/>
      <w:bCs/>
      <w:szCs w:val="24"/>
      <w:u w:val="single"/>
      <w:lang w:val="en-US"/>
    </w:rPr>
  </w:style>
  <w:style w:type="character" w:customStyle="1" w:styleId="TitleChar">
    <w:name w:val="Title Char"/>
    <w:basedOn w:val="DefaultParagraphFont"/>
    <w:link w:val="Title"/>
    <w:rsid w:val="00020136"/>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A0FBD671</Template>
  <TotalTime>1</TotalTime>
  <Pages>26</Pages>
  <Words>5909</Words>
  <Characters>33685</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Hodgkinson</dc:creator>
  <cp:lastModifiedBy>Ms Herd</cp:lastModifiedBy>
  <cp:revision>2</cp:revision>
  <cp:lastPrinted>2016-11-25T13:37:00Z</cp:lastPrinted>
  <dcterms:created xsi:type="dcterms:W3CDTF">2018-09-20T10:54:00Z</dcterms:created>
  <dcterms:modified xsi:type="dcterms:W3CDTF">2018-09-20T10:54:00Z</dcterms:modified>
</cp:coreProperties>
</file>