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897" w:type="dxa"/>
        <w:tblLook w:val="04A0" w:firstRow="1" w:lastRow="0" w:firstColumn="1" w:lastColumn="0" w:noHBand="0" w:noVBand="1"/>
      </w:tblPr>
      <w:tblGrid>
        <w:gridCol w:w="1548"/>
        <w:gridCol w:w="4543"/>
        <w:gridCol w:w="2806"/>
      </w:tblGrid>
      <w:tr w:rsidR="001363ED" w:rsidRPr="0049605D" w:rsidTr="00F11BC6">
        <w:trPr>
          <w:trHeight w:val="983"/>
        </w:trPr>
        <w:tc>
          <w:tcPr>
            <w:tcW w:w="1548" w:type="dxa"/>
            <w:tcBorders>
              <w:bottom w:val="nil"/>
              <w:right w:val="nil"/>
            </w:tcBorders>
          </w:tcPr>
          <w:p w:rsidR="001363ED" w:rsidRPr="0049605D" w:rsidRDefault="001363ED" w:rsidP="00F11BC6">
            <w:r w:rsidRPr="00F87566">
              <w:rPr>
                <w:noProof/>
                <w:lang w:eastAsia="en-GB"/>
              </w:rPr>
              <w:drawing>
                <wp:inline distT="0" distB="0" distL="0" distR="0" wp14:anchorId="7EF16BB1" wp14:editId="0EBD576B">
                  <wp:extent cx="723900" cy="865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9546" cy="872646"/>
                          </a:xfrm>
                          <a:prstGeom prst="rect">
                            <a:avLst/>
                          </a:prstGeom>
                          <a:noFill/>
                          <a:ln>
                            <a:noFill/>
                          </a:ln>
                        </pic:spPr>
                      </pic:pic>
                    </a:graphicData>
                  </a:graphic>
                </wp:inline>
              </w:drawing>
            </w:r>
          </w:p>
        </w:tc>
        <w:tc>
          <w:tcPr>
            <w:tcW w:w="4543" w:type="dxa"/>
            <w:tcBorders>
              <w:left w:val="nil"/>
              <w:bottom w:val="nil"/>
              <w:right w:val="nil"/>
            </w:tcBorders>
          </w:tcPr>
          <w:p w:rsidR="001363ED" w:rsidRPr="0049605D" w:rsidRDefault="001363ED" w:rsidP="00F11BC6"/>
          <w:p w:rsidR="001363ED" w:rsidRPr="00276D22" w:rsidRDefault="001363ED" w:rsidP="00F11BC6">
            <w:pPr>
              <w:rPr>
                <w:b/>
                <w:sz w:val="28"/>
                <w:szCs w:val="28"/>
              </w:rPr>
            </w:pPr>
            <w:r w:rsidRPr="00276D22">
              <w:rPr>
                <w:b/>
                <w:sz w:val="28"/>
                <w:szCs w:val="28"/>
              </w:rPr>
              <w:t>Charles Darwin School</w:t>
            </w:r>
          </w:p>
          <w:p w:rsidR="001363ED" w:rsidRPr="0049605D" w:rsidRDefault="001363ED" w:rsidP="00F11BC6">
            <w:pPr>
              <w:rPr>
                <w:b/>
              </w:rPr>
            </w:pPr>
          </w:p>
          <w:p w:rsidR="001363ED" w:rsidRPr="00871BE4" w:rsidRDefault="001363ED" w:rsidP="00F11BC6">
            <w:pPr>
              <w:rPr>
                <w:b/>
                <w:sz w:val="18"/>
                <w:szCs w:val="18"/>
              </w:rPr>
            </w:pPr>
            <w:r w:rsidRPr="00871BE4">
              <w:rPr>
                <w:b/>
                <w:sz w:val="18"/>
                <w:szCs w:val="18"/>
              </w:rPr>
              <w:t xml:space="preserve">Headteacher: </w:t>
            </w:r>
            <w:r>
              <w:rPr>
                <w:b/>
                <w:sz w:val="18"/>
                <w:szCs w:val="18"/>
              </w:rPr>
              <w:t>Aston Smith, BA (Hons) MA NPQH</w:t>
            </w:r>
          </w:p>
        </w:tc>
        <w:tc>
          <w:tcPr>
            <w:tcW w:w="2806" w:type="dxa"/>
            <w:tcBorders>
              <w:left w:val="nil"/>
              <w:bottom w:val="nil"/>
            </w:tcBorders>
          </w:tcPr>
          <w:p w:rsidR="001363ED" w:rsidRPr="00871BE4" w:rsidRDefault="001363ED" w:rsidP="00F11BC6">
            <w:pPr>
              <w:jc w:val="right"/>
              <w:rPr>
                <w:b/>
                <w:sz w:val="18"/>
                <w:szCs w:val="18"/>
              </w:rPr>
            </w:pPr>
            <w:r w:rsidRPr="00871BE4">
              <w:rPr>
                <w:b/>
                <w:sz w:val="18"/>
                <w:szCs w:val="18"/>
              </w:rPr>
              <w:t>Jail Lane</w:t>
            </w:r>
          </w:p>
          <w:p w:rsidR="001363ED" w:rsidRPr="00871BE4" w:rsidRDefault="001363ED" w:rsidP="00F11BC6">
            <w:pPr>
              <w:jc w:val="right"/>
              <w:rPr>
                <w:b/>
                <w:sz w:val="18"/>
                <w:szCs w:val="18"/>
              </w:rPr>
            </w:pPr>
            <w:r w:rsidRPr="00871BE4">
              <w:rPr>
                <w:b/>
                <w:sz w:val="18"/>
                <w:szCs w:val="18"/>
              </w:rPr>
              <w:t>Biggin Hill</w:t>
            </w:r>
          </w:p>
          <w:p w:rsidR="001363ED" w:rsidRPr="00871BE4" w:rsidRDefault="001363ED" w:rsidP="00F11BC6">
            <w:pPr>
              <w:jc w:val="right"/>
              <w:rPr>
                <w:b/>
                <w:sz w:val="18"/>
                <w:szCs w:val="18"/>
              </w:rPr>
            </w:pPr>
            <w:r w:rsidRPr="00871BE4">
              <w:rPr>
                <w:b/>
                <w:sz w:val="18"/>
                <w:szCs w:val="18"/>
              </w:rPr>
              <w:t>Westerham</w:t>
            </w:r>
          </w:p>
          <w:p w:rsidR="001363ED" w:rsidRPr="00871BE4" w:rsidRDefault="001363ED" w:rsidP="00F11BC6">
            <w:pPr>
              <w:jc w:val="right"/>
              <w:rPr>
                <w:b/>
                <w:sz w:val="18"/>
                <w:szCs w:val="18"/>
              </w:rPr>
            </w:pPr>
            <w:r w:rsidRPr="00871BE4">
              <w:rPr>
                <w:b/>
                <w:sz w:val="18"/>
                <w:szCs w:val="18"/>
              </w:rPr>
              <w:t>Kent TN16 3AU</w:t>
            </w:r>
          </w:p>
          <w:p w:rsidR="001363ED" w:rsidRPr="00871BE4" w:rsidRDefault="001363ED" w:rsidP="00F11BC6">
            <w:pPr>
              <w:jc w:val="right"/>
              <w:rPr>
                <w:b/>
                <w:sz w:val="18"/>
                <w:szCs w:val="18"/>
              </w:rPr>
            </w:pPr>
            <w:r w:rsidRPr="00871BE4">
              <w:rPr>
                <w:b/>
                <w:sz w:val="18"/>
                <w:szCs w:val="18"/>
              </w:rPr>
              <w:t>Tel: 01959 574043</w:t>
            </w:r>
          </w:p>
          <w:p w:rsidR="001363ED" w:rsidRPr="0049605D" w:rsidRDefault="001363ED" w:rsidP="00F11BC6">
            <w:pPr>
              <w:jc w:val="right"/>
              <w:rPr>
                <w:b/>
              </w:rPr>
            </w:pPr>
            <w:r w:rsidRPr="00871BE4">
              <w:rPr>
                <w:b/>
                <w:sz w:val="18"/>
                <w:szCs w:val="18"/>
              </w:rPr>
              <w:t>enquiries@cdarwin.com</w:t>
            </w:r>
          </w:p>
        </w:tc>
      </w:tr>
    </w:tbl>
    <w:p w:rsidR="003F2281" w:rsidRDefault="003F2281" w:rsidP="003F2281">
      <w:pPr>
        <w:pStyle w:val="NoSpacing"/>
        <w:jc w:val="center"/>
        <w:rPr>
          <w:b/>
        </w:rPr>
      </w:pPr>
    </w:p>
    <w:p w:rsidR="003F2281" w:rsidRDefault="00EE0B02" w:rsidP="00CE241D">
      <w:pPr>
        <w:pStyle w:val="NoSpacing"/>
        <w:jc w:val="center"/>
        <w:rPr>
          <w:rFonts w:ascii="Tahoma" w:hAnsi="Tahoma" w:cs="Tahoma"/>
          <w:b/>
          <w:sz w:val="22"/>
        </w:rPr>
      </w:pPr>
      <w:r w:rsidRPr="009E3D52">
        <w:rPr>
          <w:rFonts w:ascii="Tahoma" w:hAnsi="Tahoma" w:cs="Tahoma"/>
          <w:b/>
          <w:sz w:val="22"/>
        </w:rPr>
        <w:t>Learning Support Assistant</w:t>
      </w:r>
    </w:p>
    <w:p w:rsidR="001363ED" w:rsidRDefault="0033529E" w:rsidP="00CE241D">
      <w:pPr>
        <w:pStyle w:val="NoSpacing"/>
        <w:jc w:val="center"/>
        <w:rPr>
          <w:rFonts w:ascii="Tahoma" w:hAnsi="Tahoma" w:cs="Tahoma"/>
          <w:b/>
          <w:sz w:val="20"/>
          <w:szCs w:val="20"/>
        </w:rPr>
      </w:pPr>
      <w:r>
        <w:rPr>
          <w:rFonts w:ascii="Tahoma" w:hAnsi="Tahoma" w:cs="Tahoma"/>
          <w:b/>
          <w:sz w:val="20"/>
          <w:szCs w:val="20"/>
        </w:rPr>
        <w:t>25</w:t>
      </w:r>
      <w:r w:rsidR="00D05FFC">
        <w:rPr>
          <w:rFonts w:ascii="Tahoma" w:hAnsi="Tahoma" w:cs="Tahoma"/>
          <w:b/>
          <w:sz w:val="20"/>
          <w:szCs w:val="20"/>
        </w:rPr>
        <w:t xml:space="preserve"> hours per week Monday – </w:t>
      </w:r>
      <w:r>
        <w:rPr>
          <w:rFonts w:ascii="Tahoma" w:hAnsi="Tahoma" w:cs="Tahoma"/>
          <w:b/>
          <w:sz w:val="20"/>
          <w:szCs w:val="20"/>
        </w:rPr>
        <w:t>Friday, term time only</w:t>
      </w:r>
    </w:p>
    <w:p w:rsidR="008F39E0" w:rsidRDefault="00857736" w:rsidP="00CE241D">
      <w:pPr>
        <w:pStyle w:val="NoSpacing"/>
        <w:jc w:val="center"/>
        <w:rPr>
          <w:rFonts w:ascii="Tahoma" w:hAnsi="Tahoma" w:cs="Tahoma"/>
          <w:b/>
          <w:sz w:val="20"/>
          <w:szCs w:val="20"/>
        </w:rPr>
      </w:pPr>
      <w:r>
        <w:rPr>
          <w:rFonts w:ascii="Tahoma" w:hAnsi="Tahoma" w:cs="Tahoma"/>
          <w:b/>
          <w:sz w:val="20"/>
          <w:szCs w:val="20"/>
        </w:rPr>
        <w:t xml:space="preserve"> </w:t>
      </w:r>
      <w:r w:rsidR="00D05FFC">
        <w:rPr>
          <w:rFonts w:ascii="Tahoma" w:hAnsi="Tahoma" w:cs="Tahoma"/>
          <w:b/>
          <w:sz w:val="20"/>
          <w:szCs w:val="20"/>
        </w:rPr>
        <w:t>(</w:t>
      </w:r>
      <w:r w:rsidR="0033529E">
        <w:rPr>
          <w:rFonts w:ascii="Tahoma" w:hAnsi="Tahoma" w:cs="Tahoma"/>
          <w:b/>
          <w:sz w:val="20"/>
          <w:szCs w:val="20"/>
        </w:rPr>
        <w:t xml:space="preserve">actual salary </w:t>
      </w:r>
      <w:r w:rsidR="00555E1E">
        <w:rPr>
          <w:rFonts w:ascii="Tahoma" w:hAnsi="Tahoma" w:cs="Tahoma"/>
          <w:b/>
          <w:sz w:val="20"/>
          <w:szCs w:val="20"/>
        </w:rPr>
        <w:t>£1</w:t>
      </w:r>
      <w:r w:rsidR="00F12696">
        <w:rPr>
          <w:rFonts w:ascii="Tahoma" w:hAnsi="Tahoma" w:cs="Tahoma"/>
          <w:b/>
          <w:sz w:val="20"/>
          <w:szCs w:val="20"/>
        </w:rPr>
        <w:t>5,761</w:t>
      </w:r>
      <w:r w:rsidR="009E3D52">
        <w:rPr>
          <w:rFonts w:ascii="Tahoma" w:hAnsi="Tahoma" w:cs="Tahoma"/>
          <w:b/>
          <w:sz w:val="20"/>
          <w:szCs w:val="20"/>
        </w:rPr>
        <w:t>)</w:t>
      </w:r>
    </w:p>
    <w:p w:rsidR="00E3019E" w:rsidRDefault="00E3019E" w:rsidP="002D649F">
      <w:pPr>
        <w:pStyle w:val="NoSpacing"/>
        <w:rPr>
          <w:rFonts w:ascii="Tahoma" w:hAnsi="Tahoma" w:cs="Tahoma"/>
          <w:sz w:val="22"/>
        </w:rPr>
      </w:pPr>
    </w:p>
    <w:p w:rsidR="001D1FFB" w:rsidRPr="00E3019E" w:rsidRDefault="002D649F" w:rsidP="001363ED">
      <w:pPr>
        <w:pStyle w:val="NoSpacing"/>
        <w:rPr>
          <w:rFonts w:ascii="Tahoma" w:hAnsi="Tahoma" w:cs="Tahoma"/>
          <w:i/>
          <w:color w:val="000000" w:themeColor="text1"/>
          <w:sz w:val="22"/>
        </w:rPr>
      </w:pPr>
      <w:r w:rsidRPr="002D649F">
        <w:rPr>
          <w:rFonts w:ascii="Tahoma" w:hAnsi="Tahoma" w:cs="Tahoma"/>
          <w:sz w:val="22"/>
        </w:rPr>
        <w:t xml:space="preserve">We are looking to appoint </w:t>
      </w:r>
      <w:r w:rsidR="00555E1E">
        <w:rPr>
          <w:rFonts w:ascii="Tahoma" w:hAnsi="Tahoma" w:cs="Tahoma"/>
          <w:sz w:val="22"/>
        </w:rPr>
        <w:t xml:space="preserve">a </w:t>
      </w:r>
      <w:r w:rsidRPr="002D649F">
        <w:rPr>
          <w:rFonts w:ascii="Tahoma" w:hAnsi="Tahoma" w:cs="Tahoma"/>
          <w:sz w:val="22"/>
        </w:rPr>
        <w:t xml:space="preserve">Learning Support Assistant </w:t>
      </w:r>
      <w:r w:rsidR="00F12696">
        <w:rPr>
          <w:rFonts w:ascii="Tahoma" w:hAnsi="Tahoma" w:cs="Tahoma"/>
          <w:sz w:val="22"/>
        </w:rPr>
        <w:t xml:space="preserve">as soon as possible </w:t>
      </w:r>
      <w:r w:rsidRPr="002D649F">
        <w:rPr>
          <w:rFonts w:ascii="Tahoma" w:hAnsi="Tahoma" w:cs="Tahoma"/>
          <w:sz w:val="22"/>
        </w:rPr>
        <w:t>to join a well-established team supporting a range of students’ needs in class, in small groups and/or s</w:t>
      </w:r>
      <w:r w:rsidR="00C61E69">
        <w:rPr>
          <w:rFonts w:ascii="Tahoma" w:hAnsi="Tahoma" w:cs="Tahoma"/>
          <w:sz w:val="22"/>
        </w:rPr>
        <w:t xml:space="preserve">pecialised individual learning.  </w:t>
      </w:r>
      <w:r w:rsidR="001363ED">
        <w:rPr>
          <w:rFonts w:ascii="Tahoma" w:hAnsi="Tahoma" w:cs="Tahoma"/>
          <w:sz w:val="22"/>
        </w:rPr>
        <w:t>A</w:t>
      </w:r>
      <w:r w:rsidR="001363ED" w:rsidRPr="002D649F">
        <w:rPr>
          <w:rFonts w:ascii="Tahoma" w:hAnsi="Tahoma" w:cs="Tahoma"/>
          <w:sz w:val="22"/>
        </w:rPr>
        <w:t xml:space="preserve">pplicants should have good English </w:t>
      </w:r>
      <w:bookmarkStart w:id="0" w:name="_GoBack"/>
      <w:bookmarkEnd w:id="0"/>
      <w:r w:rsidR="001363ED" w:rsidRPr="002D649F">
        <w:rPr>
          <w:rFonts w:ascii="Tahoma" w:hAnsi="Tahoma" w:cs="Tahoma"/>
          <w:sz w:val="22"/>
        </w:rPr>
        <w:t xml:space="preserve">and Maths skills (GCSE equivalent grade C or above) and be confident working with IT.  </w:t>
      </w:r>
      <w:r w:rsidR="001363ED">
        <w:rPr>
          <w:rFonts w:ascii="Tahoma" w:hAnsi="Tahoma" w:cs="Tahoma"/>
          <w:sz w:val="22"/>
        </w:rPr>
        <w:t>E</w:t>
      </w:r>
      <w:r w:rsidRPr="002D649F">
        <w:rPr>
          <w:rFonts w:ascii="Tahoma" w:hAnsi="Tahoma" w:cs="Tahoma"/>
          <w:sz w:val="22"/>
        </w:rPr>
        <w:t xml:space="preserve">xperience of working with secondary-aged students with a range of </w:t>
      </w:r>
      <w:r w:rsidRPr="00E3019E">
        <w:rPr>
          <w:rFonts w:ascii="Tahoma" w:hAnsi="Tahoma" w:cs="Tahoma"/>
          <w:color w:val="000000" w:themeColor="text1"/>
          <w:sz w:val="22"/>
        </w:rPr>
        <w:t>S</w:t>
      </w:r>
      <w:r w:rsidR="00C61E69" w:rsidRPr="00E3019E">
        <w:rPr>
          <w:rFonts w:ascii="Tahoma" w:hAnsi="Tahoma" w:cs="Tahoma"/>
          <w:color w:val="000000" w:themeColor="text1"/>
          <w:sz w:val="22"/>
        </w:rPr>
        <w:t>EN</w:t>
      </w:r>
      <w:r w:rsidR="001363ED">
        <w:rPr>
          <w:rFonts w:ascii="Tahoma" w:hAnsi="Tahoma" w:cs="Tahoma"/>
          <w:color w:val="000000" w:themeColor="text1"/>
          <w:sz w:val="22"/>
        </w:rPr>
        <w:t xml:space="preserve"> and/or</w:t>
      </w:r>
      <w:r w:rsidR="0033529E">
        <w:rPr>
          <w:rFonts w:ascii="Tahoma" w:hAnsi="Tahoma" w:cs="Tahoma"/>
          <w:color w:val="000000" w:themeColor="text1"/>
          <w:sz w:val="22"/>
        </w:rPr>
        <w:t xml:space="preserve"> </w:t>
      </w:r>
      <w:r w:rsidR="00E3019E" w:rsidRPr="00E3019E">
        <w:rPr>
          <w:rStyle w:val="Emphasis"/>
          <w:rFonts w:ascii="Tahoma" w:hAnsi="Tahoma" w:cs="Tahoma"/>
          <w:i w:val="0"/>
          <w:color w:val="000000" w:themeColor="text1"/>
          <w:sz w:val="22"/>
        </w:rPr>
        <w:t>experience</w:t>
      </w:r>
      <w:r w:rsidR="0033529E">
        <w:rPr>
          <w:rStyle w:val="Emphasis"/>
          <w:rFonts w:ascii="Tahoma" w:hAnsi="Tahoma" w:cs="Tahoma"/>
          <w:i w:val="0"/>
          <w:color w:val="000000" w:themeColor="text1"/>
          <w:sz w:val="22"/>
        </w:rPr>
        <w:t xml:space="preserve"> of</w:t>
      </w:r>
      <w:r w:rsidR="00E3019E" w:rsidRPr="00E3019E">
        <w:rPr>
          <w:rStyle w:val="Emphasis"/>
          <w:rFonts w:ascii="Tahoma" w:hAnsi="Tahoma" w:cs="Tahoma"/>
          <w:i w:val="0"/>
          <w:color w:val="000000" w:themeColor="text1"/>
          <w:sz w:val="22"/>
        </w:rPr>
        <w:t xml:space="preserve"> working with students with ASD would be advantage</w:t>
      </w:r>
      <w:r w:rsidR="001363ED">
        <w:rPr>
          <w:rFonts w:ascii="Tahoma" w:hAnsi="Tahoma" w:cs="Tahoma"/>
          <w:color w:val="000000" w:themeColor="text1"/>
          <w:sz w:val="22"/>
        </w:rPr>
        <w:t>ous.</w:t>
      </w:r>
    </w:p>
    <w:p w:rsidR="002D649F" w:rsidRPr="002D649F" w:rsidRDefault="002D649F" w:rsidP="00CE241D">
      <w:pPr>
        <w:pStyle w:val="NoSpacing"/>
        <w:jc w:val="center"/>
        <w:rPr>
          <w:rFonts w:ascii="Tahoma" w:hAnsi="Tahoma" w:cs="Tahoma"/>
          <w:b/>
          <w:sz w:val="22"/>
        </w:rPr>
      </w:pPr>
    </w:p>
    <w:p w:rsidR="003F2281" w:rsidRDefault="00017A40" w:rsidP="002D649F">
      <w:pPr>
        <w:pStyle w:val="NoSpacing"/>
        <w:rPr>
          <w:rFonts w:ascii="Tahoma" w:hAnsi="Tahoma" w:cs="Tahoma"/>
          <w:sz w:val="22"/>
        </w:rPr>
      </w:pPr>
      <w:r w:rsidRPr="002D649F">
        <w:rPr>
          <w:rFonts w:ascii="Tahoma" w:hAnsi="Tahoma" w:cs="Tahoma"/>
          <w:sz w:val="22"/>
        </w:rPr>
        <w:t>Further details and an a</w:t>
      </w:r>
      <w:r w:rsidR="003F2281" w:rsidRPr="002D649F">
        <w:rPr>
          <w:rFonts w:ascii="Tahoma" w:hAnsi="Tahoma" w:cs="Tahoma"/>
          <w:sz w:val="22"/>
        </w:rPr>
        <w:t xml:space="preserve">pplication </w:t>
      </w:r>
      <w:r w:rsidRPr="002D649F">
        <w:rPr>
          <w:rFonts w:ascii="Tahoma" w:hAnsi="Tahoma" w:cs="Tahoma"/>
          <w:sz w:val="22"/>
        </w:rPr>
        <w:t>form</w:t>
      </w:r>
      <w:r w:rsidR="003F2281" w:rsidRPr="002D649F">
        <w:rPr>
          <w:rFonts w:ascii="Tahoma" w:hAnsi="Tahoma" w:cs="Tahoma"/>
          <w:sz w:val="22"/>
        </w:rPr>
        <w:t xml:space="preserve"> are available on our website and should be sent to </w:t>
      </w:r>
      <w:hyperlink r:id="rId6" w:history="1">
        <w:r w:rsidR="003F2281" w:rsidRPr="002D649F">
          <w:rPr>
            <w:rStyle w:val="Hyperlink"/>
            <w:rFonts w:ascii="Tahoma" w:hAnsi="Tahoma" w:cs="Tahoma"/>
            <w:sz w:val="22"/>
          </w:rPr>
          <w:t>jho@cdarwin.com</w:t>
        </w:r>
      </w:hyperlink>
      <w:r w:rsidR="003F2281" w:rsidRPr="002D649F">
        <w:rPr>
          <w:rFonts w:ascii="Tahoma" w:hAnsi="Tahoma" w:cs="Tahoma"/>
          <w:sz w:val="22"/>
        </w:rPr>
        <w:t>.  Closing date:</w:t>
      </w:r>
      <w:r w:rsidR="00857736">
        <w:rPr>
          <w:rFonts w:ascii="Tahoma" w:hAnsi="Tahoma" w:cs="Tahoma"/>
          <w:sz w:val="22"/>
        </w:rPr>
        <w:t xml:space="preserve"> Friday 8</w:t>
      </w:r>
      <w:r w:rsidR="00857736" w:rsidRPr="00857736">
        <w:rPr>
          <w:rFonts w:ascii="Tahoma" w:hAnsi="Tahoma" w:cs="Tahoma"/>
          <w:sz w:val="22"/>
          <w:vertAlign w:val="superscript"/>
        </w:rPr>
        <w:t>th</w:t>
      </w:r>
      <w:r w:rsidR="00857736">
        <w:rPr>
          <w:rFonts w:ascii="Tahoma" w:hAnsi="Tahoma" w:cs="Tahoma"/>
          <w:sz w:val="22"/>
        </w:rPr>
        <w:t xml:space="preserve"> March 2024 (we reserve the right to appoint earlier should a suitable candidate be found)</w:t>
      </w:r>
      <w:r w:rsidR="008F39E0" w:rsidRPr="002D649F">
        <w:rPr>
          <w:rFonts w:ascii="Tahoma" w:hAnsi="Tahoma" w:cs="Tahoma"/>
          <w:sz w:val="22"/>
        </w:rPr>
        <w:t>.</w:t>
      </w:r>
      <w:r w:rsidR="00C2480A" w:rsidRPr="002D649F">
        <w:rPr>
          <w:rFonts w:ascii="Tahoma" w:hAnsi="Tahoma" w:cs="Tahoma"/>
          <w:sz w:val="22"/>
        </w:rPr>
        <w:t xml:space="preserve"> </w:t>
      </w:r>
      <w:r w:rsidR="00C61E69">
        <w:rPr>
          <w:rFonts w:ascii="Tahoma" w:hAnsi="Tahoma" w:cs="Tahoma"/>
          <w:sz w:val="22"/>
        </w:rPr>
        <w:t xml:space="preserve"> </w:t>
      </w:r>
      <w:r w:rsidR="003F2281" w:rsidRPr="002D649F">
        <w:rPr>
          <w:rFonts w:ascii="Tahoma" w:hAnsi="Tahoma" w:cs="Tahoma"/>
          <w:sz w:val="22"/>
        </w:rPr>
        <w:t xml:space="preserve">Please note CVs alone cannot be considered.  </w:t>
      </w:r>
    </w:p>
    <w:p w:rsidR="002D649F" w:rsidRPr="002D649F" w:rsidRDefault="002D649F" w:rsidP="002D649F">
      <w:pPr>
        <w:pStyle w:val="NoSpacing"/>
        <w:rPr>
          <w:rFonts w:ascii="Tahoma" w:hAnsi="Tahoma" w:cs="Tahoma"/>
          <w:sz w:val="22"/>
        </w:rPr>
      </w:pPr>
    </w:p>
    <w:p w:rsidR="003F2281" w:rsidRPr="00B117D3" w:rsidRDefault="003F2281" w:rsidP="003F2281">
      <w:pPr>
        <w:pStyle w:val="NoSpacing"/>
        <w:jc w:val="center"/>
        <w:rPr>
          <w:rFonts w:ascii="Tahoma" w:hAnsi="Tahoma" w:cs="Tahoma"/>
          <w:i/>
          <w:sz w:val="18"/>
          <w:szCs w:val="18"/>
        </w:rPr>
      </w:pPr>
      <w:r w:rsidRPr="00B117D3">
        <w:rPr>
          <w:rFonts w:ascii="Tahoma" w:hAnsi="Tahoma" w:cs="Tahoma"/>
          <w:i/>
          <w:sz w:val="18"/>
          <w:szCs w:val="18"/>
        </w:rPr>
        <w:t>The school is committed to safeguarding and promoting the welfare and safety of children and young people and expects all staff to share this commitment.  Any offer of employment will be subject to a DBS Enhanced Disclosure and full background checks.</w:t>
      </w:r>
    </w:p>
    <w:sectPr w:rsidR="003F2281" w:rsidRPr="00B11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E53F2"/>
    <w:multiLevelType w:val="hybridMultilevel"/>
    <w:tmpl w:val="640469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EA"/>
    <w:rsid w:val="00017A40"/>
    <w:rsid w:val="00061399"/>
    <w:rsid w:val="000623A4"/>
    <w:rsid w:val="0009063C"/>
    <w:rsid w:val="000A7F1F"/>
    <w:rsid w:val="000F60EA"/>
    <w:rsid w:val="0010729E"/>
    <w:rsid w:val="001334F6"/>
    <w:rsid w:val="001363ED"/>
    <w:rsid w:val="00177D8B"/>
    <w:rsid w:val="001833EB"/>
    <w:rsid w:val="001D1FFB"/>
    <w:rsid w:val="002258B9"/>
    <w:rsid w:val="002369BC"/>
    <w:rsid w:val="002A684C"/>
    <w:rsid w:val="002D649F"/>
    <w:rsid w:val="002E57E5"/>
    <w:rsid w:val="00315CAC"/>
    <w:rsid w:val="0033529E"/>
    <w:rsid w:val="003D6ABB"/>
    <w:rsid w:val="003F2281"/>
    <w:rsid w:val="003F4248"/>
    <w:rsid w:val="003F771F"/>
    <w:rsid w:val="00470024"/>
    <w:rsid w:val="00487E56"/>
    <w:rsid w:val="004D3AB9"/>
    <w:rsid w:val="005046E2"/>
    <w:rsid w:val="00533F89"/>
    <w:rsid w:val="0054025C"/>
    <w:rsid w:val="00545597"/>
    <w:rsid w:val="005471BF"/>
    <w:rsid w:val="00555E1E"/>
    <w:rsid w:val="0056429F"/>
    <w:rsid w:val="00567621"/>
    <w:rsid w:val="005768E2"/>
    <w:rsid w:val="005E4124"/>
    <w:rsid w:val="005F2AFA"/>
    <w:rsid w:val="00605818"/>
    <w:rsid w:val="006145FA"/>
    <w:rsid w:val="00664BE3"/>
    <w:rsid w:val="006672D7"/>
    <w:rsid w:val="006A6898"/>
    <w:rsid w:val="006D10FF"/>
    <w:rsid w:val="006E7A7A"/>
    <w:rsid w:val="00702462"/>
    <w:rsid w:val="007173D6"/>
    <w:rsid w:val="00726DEE"/>
    <w:rsid w:val="00743B8D"/>
    <w:rsid w:val="0075488F"/>
    <w:rsid w:val="00793C7D"/>
    <w:rsid w:val="007C3912"/>
    <w:rsid w:val="00841E89"/>
    <w:rsid w:val="008423BB"/>
    <w:rsid w:val="0084540D"/>
    <w:rsid w:val="00852403"/>
    <w:rsid w:val="00857736"/>
    <w:rsid w:val="00864044"/>
    <w:rsid w:val="00896271"/>
    <w:rsid w:val="008F1BAF"/>
    <w:rsid w:val="008F39E0"/>
    <w:rsid w:val="00944BE2"/>
    <w:rsid w:val="009C57B8"/>
    <w:rsid w:val="009E3D52"/>
    <w:rsid w:val="00A12439"/>
    <w:rsid w:val="00A2171B"/>
    <w:rsid w:val="00A81623"/>
    <w:rsid w:val="00AA0F9D"/>
    <w:rsid w:val="00AD41D2"/>
    <w:rsid w:val="00B2188C"/>
    <w:rsid w:val="00B24F42"/>
    <w:rsid w:val="00B67736"/>
    <w:rsid w:val="00BC3E2D"/>
    <w:rsid w:val="00BC3FF4"/>
    <w:rsid w:val="00BE0036"/>
    <w:rsid w:val="00BE726B"/>
    <w:rsid w:val="00C00664"/>
    <w:rsid w:val="00C037F1"/>
    <w:rsid w:val="00C10566"/>
    <w:rsid w:val="00C2480A"/>
    <w:rsid w:val="00C55A28"/>
    <w:rsid w:val="00C61E69"/>
    <w:rsid w:val="00C86A7E"/>
    <w:rsid w:val="00CB1868"/>
    <w:rsid w:val="00CE241D"/>
    <w:rsid w:val="00CE6402"/>
    <w:rsid w:val="00CF2CF2"/>
    <w:rsid w:val="00CF309C"/>
    <w:rsid w:val="00D00B3A"/>
    <w:rsid w:val="00D05FFC"/>
    <w:rsid w:val="00D121F9"/>
    <w:rsid w:val="00D57E7E"/>
    <w:rsid w:val="00D701A4"/>
    <w:rsid w:val="00D73E21"/>
    <w:rsid w:val="00DA3CAC"/>
    <w:rsid w:val="00DD2C52"/>
    <w:rsid w:val="00DD6535"/>
    <w:rsid w:val="00DF31F6"/>
    <w:rsid w:val="00E3019E"/>
    <w:rsid w:val="00E95CA3"/>
    <w:rsid w:val="00EE0B02"/>
    <w:rsid w:val="00F12696"/>
    <w:rsid w:val="00F207AB"/>
    <w:rsid w:val="00F40F2E"/>
    <w:rsid w:val="00F438DE"/>
    <w:rsid w:val="00F46276"/>
    <w:rsid w:val="00F8764D"/>
    <w:rsid w:val="00FA7DB3"/>
    <w:rsid w:val="00FC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40C20-705D-467A-ACD7-2DBE6E09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281"/>
    <w:rPr>
      <w:rFonts w:asciiTheme="minorHAnsi" w:hAnsiTheme="minorHAnsi"/>
      <w:sz w:val="22"/>
    </w:rPr>
  </w:style>
  <w:style w:type="paragraph" w:styleId="Heading6">
    <w:name w:val="heading 6"/>
    <w:basedOn w:val="Normal"/>
    <w:next w:val="Normal"/>
    <w:link w:val="Heading6Char"/>
    <w:qFormat/>
    <w:rsid w:val="003F228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DB3"/>
    <w:pPr>
      <w:spacing w:after="0" w:line="240" w:lineRule="auto"/>
    </w:pPr>
  </w:style>
  <w:style w:type="character" w:styleId="Hyperlink">
    <w:name w:val="Hyperlink"/>
    <w:basedOn w:val="DefaultParagraphFont"/>
    <w:uiPriority w:val="99"/>
    <w:unhideWhenUsed/>
    <w:rsid w:val="000F60EA"/>
    <w:rPr>
      <w:color w:val="0000FF" w:themeColor="hyperlink"/>
      <w:u w:val="single"/>
    </w:rPr>
  </w:style>
  <w:style w:type="character" w:customStyle="1" w:styleId="Heading6Char">
    <w:name w:val="Heading 6 Char"/>
    <w:basedOn w:val="DefaultParagraphFont"/>
    <w:link w:val="Heading6"/>
    <w:rsid w:val="003F2281"/>
    <w:rPr>
      <w:rFonts w:eastAsia="Times New Roman" w:cs="Times New Roman"/>
      <w:b/>
      <w:bCs/>
      <w:szCs w:val="20"/>
    </w:rPr>
  </w:style>
  <w:style w:type="table" w:styleId="TableGrid">
    <w:name w:val="Table Grid"/>
    <w:basedOn w:val="TableNormal"/>
    <w:uiPriority w:val="59"/>
    <w:rsid w:val="003F228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281"/>
    <w:pPr>
      <w:ind w:left="720"/>
      <w:contextualSpacing/>
    </w:pPr>
  </w:style>
  <w:style w:type="paragraph" w:styleId="BalloonText">
    <w:name w:val="Balloon Text"/>
    <w:basedOn w:val="Normal"/>
    <w:link w:val="BalloonTextChar"/>
    <w:uiPriority w:val="99"/>
    <w:semiHidden/>
    <w:unhideWhenUsed/>
    <w:rsid w:val="003F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81"/>
    <w:rPr>
      <w:rFonts w:ascii="Tahoma" w:hAnsi="Tahoma" w:cs="Tahoma"/>
      <w:sz w:val="16"/>
      <w:szCs w:val="16"/>
    </w:rPr>
  </w:style>
  <w:style w:type="paragraph" w:styleId="NormalWeb">
    <w:name w:val="Normal (Web)"/>
    <w:basedOn w:val="Normal"/>
    <w:uiPriority w:val="99"/>
    <w:unhideWhenUsed/>
    <w:rsid w:val="00E3019E"/>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E30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31660">
      <w:bodyDiv w:val="1"/>
      <w:marLeft w:val="0"/>
      <w:marRight w:val="0"/>
      <w:marTop w:val="0"/>
      <w:marBottom w:val="0"/>
      <w:divBdr>
        <w:top w:val="none" w:sz="0" w:space="0" w:color="auto"/>
        <w:left w:val="none" w:sz="0" w:space="0" w:color="auto"/>
        <w:bottom w:val="none" w:sz="0" w:space="0" w:color="auto"/>
        <w:right w:val="none" w:sz="0" w:space="0" w:color="auto"/>
      </w:divBdr>
    </w:div>
    <w:div w:id="13909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o@cdarwin.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Hodgkinson</dc:creator>
  <cp:lastModifiedBy>Ms Franco</cp:lastModifiedBy>
  <cp:revision>2</cp:revision>
  <cp:lastPrinted>2023-07-04T12:04:00Z</cp:lastPrinted>
  <dcterms:created xsi:type="dcterms:W3CDTF">2024-02-19T14:23:00Z</dcterms:created>
  <dcterms:modified xsi:type="dcterms:W3CDTF">2024-02-19T14:23:00Z</dcterms:modified>
</cp:coreProperties>
</file>